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38544"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6B06D2">
        <w:rPr>
          <w:rFonts w:ascii="Arial" w:hAnsi="Arial" w:cs="Arial"/>
          <w:sz w:val="28"/>
          <w:szCs w:val="28"/>
        </w:rPr>
        <w:t>March 2017</w:t>
      </w:r>
    </w:p>
    <w:p w14:paraId="73038545" w14:textId="77777777" w:rsidR="00CA3581" w:rsidRPr="00DC55C1" w:rsidRDefault="00CA3581" w:rsidP="00CA3581">
      <w:pPr>
        <w:pStyle w:val="MainText"/>
        <w:spacing w:line="240" w:lineRule="auto"/>
        <w:rPr>
          <w:rFonts w:cs="Arial"/>
          <w:b/>
          <w:szCs w:val="22"/>
        </w:rPr>
      </w:pPr>
    </w:p>
    <w:p w14:paraId="73038546"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73038547" w14:textId="77777777" w:rsidR="00CA3581" w:rsidRPr="00DC55C1" w:rsidRDefault="00CA3581" w:rsidP="00CA3581">
      <w:pPr>
        <w:pStyle w:val="MainText"/>
        <w:spacing w:line="240" w:lineRule="auto"/>
        <w:rPr>
          <w:rFonts w:cs="Arial"/>
          <w:b/>
          <w:szCs w:val="22"/>
        </w:rPr>
      </w:pPr>
    </w:p>
    <w:p w14:paraId="73038548"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73038549" w14:textId="77777777" w:rsidR="00CA3581" w:rsidRPr="00DC55C1" w:rsidRDefault="00CA3581" w:rsidP="00CA3581">
      <w:pPr>
        <w:pStyle w:val="MainText"/>
        <w:spacing w:line="240" w:lineRule="auto"/>
        <w:rPr>
          <w:rFonts w:cs="Arial"/>
          <w:b/>
          <w:szCs w:val="22"/>
        </w:rPr>
      </w:pPr>
    </w:p>
    <w:p w14:paraId="7303854A" w14:textId="77777777" w:rsidR="00CA3581" w:rsidRPr="00DC55C1" w:rsidRDefault="00CA3581" w:rsidP="00CA3581">
      <w:pPr>
        <w:pStyle w:val="MainText"/>
        <w:spacing w:line="240" w:lineRule="auto"/>
        <w:rPr>
          <w:rFonts w:cs="Arial"/>
          <w:b/>
          <w:szCs w:val="22"/>
        </w:rPr>
      </w:pPr>
    </w:p>
    <w:p w14:paraId="7303854B"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7303854C" w14:textId="77777777" w:rsidR="00CA3581" w:rsidRPr="00DC55C1" w:rsidRDefault="00CA3581" w:rsidP="00CA3581">
      <w:pPr>
        <w:pStyle w:val="MainText"/>
        <w:spacing w:line="240" w:lineRule="auto"/>
        <w:rPr>
          <w:rFonts w:cs="Arial"/>
          <w:szCs w:val="22"/>
        </w:rPr>
      </w:pPr>
    </w:p>
    <w:p w14:paraId="7303854D"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111763">
        <w:rPr>
          <w:rFonts w:cs="Arial"/>
          <w:szCs w:val="22"/>
        </w:rPr>
        <w:t>6</w:t>
      </w:r>
      <w:r w:rsidR="006B06D2">
        <w:rPr>
          <w:rFonts w:cs="Arial"/>
          <w:szCs w:val="22"/>
        </w:rPr>
        <w:t>/</w:t>
      </w:r>
      <w:r w:rsidRPr="00DC55C1">
        <w:rPr>
          <w:rFonts w:cs="Arial"/>
          <w:szCs w:val="22"/>
        </w:rPr>
        <w:t>1</w:t>
      </w:r>
      <w:r w:rsidR="00111763">
        <w:rPr>
          <w:rFonts w:cs="Arial"/>
          <w:szCs w:val="22"/>
        </w:rPr>
        <w:t>7</w:t>
      </w:r>
      <w:r w:rsidRPr="00DC55C1">
        <w:rPr>
          <w:rFonts w:cs="Arial"/>
          <w:szCs w:val="22"/>
        </w:rPr>
        <w:t xml:space="preserve"> centres on</w:t>
      </w:r>
      <w:r w:rsidR="00925AF1">
        <w:rPr>
          <w:rFonts w:cs="Arial"/>
          <w:szCs w:val="22"/>
        </w:rPr>
        <w:t xml:space="preserve"> seven</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7303854E" w14:textId="77777777" w:rsidR="00CA3581" w:rsidRPr="00DC55C1" w:rsidRDefault="00CA3581" w:rsidP="00CA3581">
      <w:pPr>
        <w:pStyle w:val="MainText"/>
        <w:spacing w:line="240" w:lineRule="auto"/>
        <w:rPr>
          <w:rFonts w:cs="Arial"/>
          <w:szCs w:val="22"/>
        </w:rPr>
      </w:pPr>
    </w:p>
    <w:p w14:paraId="7303854F" w14:textId="77777777" w:rsidR="00925AF1" w:rsidRDefault="00925AF1" w:rsidP="00CA3581">
      <w:pPr>
        <w:pStyle w:val="MainText"/>
        <w:numPr>
          <w:ilvl w:val="0"/>
          <w:numId w:val="1"/>
        </w:numPr>
        <w:spacing w:line="240" w:lineRule="auto"/>
        <w:rPr>
          <w:rFonts w:cs="Arial"/>
          <w:szCs w:val="22"/>
        </w:rPr>
      </w:pPr>
      <w:r>
        <w:rPr>
          <w:rFonts w:cs="Arial"/>
          <w:szCs w:val="22"/>
        </w:rPr>
        <w:t>Britain’s exit from the EU</w:t>
      </w:r>
    </w:p>
    <w:p w14:paraId="73038550" w14:textId="77777777" w:rsidR="00CA3581" w:rsidRDefault="00925AF1" w:rsidP="00CA3581">
      <w:pPr>
        <w:pStyle w:val="MainText"/>
        <w:numPr>
          <w:ilvl w:val="0"/>
          <w:numId w:val="1"/>
        </w:numPr>
        <w:spacing w:line="240" w:lineRule="auto"/>
        <w:rPr>
          <w:rFonts w:cs="Arial"/>
          <w:szCs w:val="22"/>
        </w:rPr>
      </w:pPr>
      <w:r>
        <w:rPr>
          <w:rFonts w:cs="Arial"/>
          <w:szCs w:val="22"/>
        </w:rPr>
        <w:t>Funding for local government</w:t>
      </w:r>
    </w:p>
    <w:p w14:paraId="73038551" w14:textId="77777777" w:rsidR="00925AF1" w:rsidRDefault="00925AF1" w:rsidP="00925AF1">
      <w:pPr>
        <w:pStyle w:val="MainText"/>
        <w:numPr>
          <w:ilvl w:val="0"/>
          <w:numId w:val="1"/>
        </w:numPr>
        <w:spacing w:line="240" w:lineRule="auto"/>
        <w:rPr>
          <w:rFonts w:cs="Arial"/>
          <w:szCs w:val="22"/>
        </w:rPr>
      </w:pPr>
      <w:r>
        <w:rPr>
          <w:rFonts w:cs="Arial"/>
          <w:szCs w:val="22"/>
        </w:rPr>
        <w:t>Inclusive</w:t>
      </w:r>
      <w:r w:rsidRPr="00DC55C1">
        <w:rPr>
          <w:rFonts w:cs="Arial"/>
          <w:szCs w:val="22"/>
        </w:rPr>
        <w:t xml:space="preserve"> growth, jobs and housing</w:t>
      </w:r>
    </w:p>
    <w:p w14:paraId="73038552" w14:textId="77777777" w:rsidR="00925AF1" w:rsidRPr="00DC55C1" w:rsidRDefault="00925AF1" w:rsidP="00925AF1">
      <w:pPr>
        <w:pStyle w:val="MainText"/>
        <w:numPr>
          <w:ilvl w:val="0"/>
          <w:numId w:val="1"/>
        </w:numPr>
        <w:spacing w:line="240" w:lineRule="auto"/>
        <w:rPr>
          <w:rFonts w:cs="Arial"/>
          <w:szCs w:val="22"/>
        </w:rPr>
      </w:pPr>
      <w:r>
        <w:rPr>
          <w:rFonts w:cs="Arial"/>
          <w:szCs w:val="22"/>
        </w:rPr>
        <w:t>Children, education and schools</w:t>
      </w:r>
    </w:p>
    <w:p w14:paraId="73038553" w14:textId="77777777" w:rsidR="00925AF1" w:rsidRPr="00925AF1" w:rsidRDefault="0012293A" w:rsidP="00925AF1">
      <w:pPr>
        <w:pStyle w:val="MainText"/>
        <w:numPr>
          <w:ilvl w:val="0"/>
          <w:numId w:val="1"/>
        </w:numPr>
        <w:spacing w:line="240" w:lineRule="auto"/>
        <w:rPr>
          <w:rFonts w:cs="Arial"/>
          <w:szCs w:val="22"/>
        </w:rPr>
      </w:pPr>
      <w:r>
        <w:rPr>
          <w:rFonts w:cs="Arial"/>
          <w:szCs w:val="22"/>
        </w:rPr>
        <w:t>Promoting health and w</w:t>
      </w:r>
      <w:r w:rsidR="00925AF1">
        <w:rPr>
          <w:rFonts w:cs="Arial"/>
          <w:szCs w:val="22"/>
        </w:rPr>
        <w:t>ellbeing</w:t>
      </w:r>
    </w:p>
    <w:p w14:paraId="73038554" w14:textId="77777777" w:rsidR="00CA3581" w:rsidRDefault="00CA3581" w:rsidP="00CA3581">
      <w:pPr>
        <w:pStyle w:val="MainText"/>
        <w:numPr>
          <w:ilvl w:val="0"/>
          <w:numId w:val="1"/>
        </w:numPr>
        <w:spacing w:line="240" w:lineRule="auto"/>
        <w:rPr>
          <w:rFonts w:cs="Arial"/>
          <w:szCs w:val="22"/>
        </w:rPr>
      </w:pPr>
      <w:r w:rsidRPr="00DC55C1">
        <w:rPr>
          <w:rFonts w:cs="Arial"/>
          <w:szCs w:val="22"/>
        </w:rPr>
        <w:t xml:space="preserve">Devolution </w:t>
      </w:r>
    </w:p>
    <w:p w14:paraId="73038555"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Sector-led improvement </w:t>
      </w:r>
    </w:p>
    <w:p w14:paraId="73038556" w14:textId="77777777" w:rsidR="00CA3581" w:rsidRPr="00DC55C1" w:rsidRDefault="00CA3581" w:rsidP="00CA3581">
      <w:pPr>
        <w:pStyle w:val="MainText"/>
        <w:spacing w:line="240" w:lineRule="auto"/>
        <w:rPr>
          <w:rFonts w:cs="Arial"/>
          <w:szCs w:val="22"/>
        </w:rPr>
      </w:pPr>
    </w:p>
    <w:p w14:paraId="73038557"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priority – A single voice for local government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p>
    <w:p w14:paraId="73038558" w14:textId="77777777" w:rsidR="007660C2" w:rsidRDefault="007660C2" w:rsidP="00CA3581">
      <w:pPr>
        <w:pStyle w:val="MainText"/>
        <w:spacing w:line="240" w:lineRule="auto"/>
        <w:jc w:val="both"/>
        <w:rPr>
          <w:rFonts w:cs="Arial"/>
          <w:szCs w:val="22"/>
        </w:rPr>
      </w:pPr>
    </w:p>
    <w:p w14:paraId="73038559" w14:textId="77777777" w:rsidR="00CA3581" w:rsidRPr="00DC55C1" w:rsidRDefault="00CA3581"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73038563" w14:textId="77777777" w:rsidTr="008F5915">
        <w:tc>
          <w:tcPr>
            <w:tcW w:w="9157" w:type="dxa"/>
          </w:tcPr>
          <w:p w14:paraId="7303855A" w14:textId="77777777" w:rsidR="00CA3581" w:rsidRPr="00DC55C1" w:rsidRDefault="00CA3581" w:rsidP="008F5915">
            <w:pPr>
              <w:pStyle w:val="MainText"/>
              <w:spacing w:line="240" w:lineRule="auto"/>
              <w:rPr>
                <w:rFonts w:cs="Arial"/>
                <w:b/>
                <w:szCs w:val="22"/>
              </w:rPr>
            </w:pPr>
          </w:p>
          <w:p w14:paraId="7303855B"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7303855C" w14:textId="77777777" w:rsidR="00CA3581" w:rsidRPr="00DC55C1" w:rsidRDefault="00CA3581" w:rsidP="008F5915">
            <w:pPr>
              <w:pStyle w:val="MainText"/>
              <w:spacing w:line="240" w:lineRule="auto"/>
              <w:rPr>
                <w:rFonts w:cs="Arial"/>
                <w:szCs w:val="22"/>
              </w:rPr>
            </w:pPr>
          </w:p>
          <w:p w14:paraId="7303855D" w14:textId="7777777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6B06D2">
              <w:rPr>
                <w:rFonts w:cs="Arial"/>
                <w:szCs w:val="22"/>
              </w:rPr>
              <w:t>March</w:t>
            </w:r>
            <w:r w:rsidR="004E72EC">
              <w:rPr>
                <w:rFonts w:cs="Arial"/>
                <w:szCs w:val="22"/>
              </w:rPr>
              <w:t xml:space="preserve"> 2017.</w:t>
            </w:r>
          </w:p>
          <w:p w14:paraId="7303855E" w14:textId="77777777" w:rsidR="00CA3581" w:rsidRPr="00DC55C1" w:rsidRDefault="00CA3581" w:rsidP="008F5915">
            <w:pPr>
              <w:pStyle w:val="MainText"/>
              <w:spacing w:line="240" w:lineRule="auto"/>
              <w:rPr>
                <w:rFonts w:cs="Arial"/>
                <w:szCs w:val="22"/>
              </w:rPr>
            </w:pPr>
          </w:p>
          <w:p w14:paraId="7303855F"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73038560" w14:textId="77777777" w:rsidR="00CA3581" w:rsidRPr="00DC55C1" w:rsidRDefault="00CA3581" w:rsidP="008F5915">
            <w:pPr>
              <w:pStyle w:val="MainText"/>
              <w:spacing w:line="240" w:lineRule="auto"/>
              <w:rPr>
                <w:rFonts w:cs="Arial"/>
                <w:szCs w:val="22"/>
              </w:rPr>
            </w:pPr>
          </w:p>
          <w:p w14:paraId="73038561"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73038562" w14:textId="77777777" w:rsidR="00CA3581" w:rsidRPr="00DC55C1" w:rsidRDefault="00CA3581" w:rsidP="008F5915">
            <w:pPr>
              <w:pStyle w:val="MainText"/>
              <w:spacing w:line="240" w:lineRule="auto"/>
              <w:rPr>
                <w:rFonts w:cs="Arial"/>
                <w:b/>
                <w:szCs w:val="22"/>
              </w:rPr>
            </w:pPr>
          </w:p>
        </w:tc>
      </w:tr>
    </w:tbl>
    <w:p w14:paraId="73038564" w14:textId="77777777" w:rsidR="00CA3581" w:rsidRPr="00DC55C1" w:rsidRDefault="00CA3581" w:rsidP="00CA3581">
      <w:pPr>
        <w:pStyle w:val="MainText"/>
        <w:spacing w:line="240" w:lineRule="auto"/>
        <w:rPr>
          <w:rFonts w:cs="Arial"/>
          <w:szCs w:val="22"/>
        </w:rPr>
      </w:pPr>
    </w:p>
    <w:p w14:paraId="73038565"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73038568" w14:textId="77777777" w:rsidTr="008F5915">
        <w:tc>
          <w:tcPr>
            <w:tcW w:w="2802" w:type="dxa"/>
          </w:tcPr>
          <w:p w14:paraId="73038566"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7303856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03856B" w14:textId="77777777" w:rsidTr="008F5915">
        <w:tc>
          <w:tcPr>
            <w:tcW w:w="2802" w:type="dxa"/>
          </w:tcPr>
          <w:p w14:paraId="73038569"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7303856A"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303856E" w14:textId="77777777" w:rsidTr="008F5915">
        <w:tc>
          <w:tcPr>
            <w:tcW w:w="2802" w:type="dxa"/>
          </w:tcPr>
          <w:p w14:paraId="7303856C"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7303856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73038571" w14:textId="77777777" w:rsidTr="008F5915">
        <w:trPr>
          <w:trHeight w:val="507"/>
        </w:trPr>
        <w:tc>
          <w:tcPr>
            <w:tcW w:w="2802" w:type="dxa"/>
          </w:tcPr>
          <w:p w14:paraId="7303856F"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3038570" w14:textId="77777777" w:rsidR="00CA3581" w:rsidRPr="00CA3581" w:rsidRDefault="008C2A15" w:rsidP="008F5915">
            <w:pPr>
              <w:pStyle w:val="MainText"/>
              <w:spacing w:before="120" w:line="240" w:lineRule="auto"/>
              <w:rPr>
                <w:rFonts w:cs="Arial"/>
                <w:sz w:val="22"/>
                <w:szCs w:val="22"/>
              </w:rPr>
            </w:pPr>
            <w:hyperlink r:id="rId11" w:history="1">
              <w:proofErr w:type="spellStart"/>
              <w:r w:rsidR="00CA3581" w:rsidRPr="00CA3581">
                <w:rPr>
                  <w:rStyle w:val="Hyperlink"/>
                  <w:rFonts w:cs="Arial"/>
                  <w:sz w:val="22"/>
                  <w:szCs w:val="22"/>
                </w:rPr>
                <w:t>mark.lloyd@local.gov.uk</w:t>
              </w:r>
              <w:proofErr w:type="spellEnd"/>
            </w:hyperlink>
            <w:r w:rsidR="00CA3581" w:rsidRPr="00CA3581">
              <w:rPr>
                <w:rFonts w:cs="Arial"/>
                <w:sz w:val="22"/>
                <w:szCs w:val="22"/>
              </w:rPr>
              <w:t xml:space="preserve">  </w:t>
            </w:r>
          </w:p>
        </w:tc>
      </w:tr>
    </w:tbl>
    <w:p w14:paraId="73038572" w14:textId="77777777" w:rsidR="00CA3581" w:rsidRPr="00DC55C1" w:rsidRDefault="00CA3581" w:rsidP="00CA3581">
      <w:pPr>
        <w:pStyle w:val="MainText"/>
        <w:spacing w:line="240" w:lineRule="auto"/>
        <w:rPr>
          <w:rFonts w:cs="Arial"/>
          <w:szCs w:val="22"/>
        </w:rPr>
      </w:pPr>
    </w:p>
    <w:p w14:paraId="73038573"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73038574"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73038575" w14:textId="77777777" w:rsidR="00CA3581" w:rsidRPr="00DC55C1" w:rsidRDefault="00CA3581" w:rsidP="00CA3581">
      <w:pPr>
        <w:rPr>
          <w:rFonts w:cs="Arial"/>
          <w:szCs w:val="22"/>
        </w:rPr>
      </w:pPr>
      <w:r w:rsidRPr="00DC55C1">
        <w:rPr>
          <w:rFonts w:cs="Arial"/>
          <w:b/>
          <w:sz w:val="28"/>
          <w:szCs w:val="22"/>
        </w:rPr>
        <w:lastRenderedPageBreak/>
        <w:t xml:space="preserve">Chief Executive’s Monthly Report – </w:t>
      </w:r>
      <w:r w:rsidR="006B06D2">
        <w:rPr>
          <w:rFonts w:cs="Arial"/>
          <w:b/>
          <w:sz w:val="28"/>
          <w:szCs w:val="22"/>
        </w:rPr>
        <w:t>March</w:t>
      </w:r>
      <w:r w:rsidR="000C23C2">
        <w:rPr>
          <w:rFonts w:cs="Arial"/>
          <w:b/>
          <w:sz w:val="28"/>
          <w:szCs w:val="22"/>
        </w:rPr>
        <w:t xml:space="preserve"> 2017</w:t>
      </w:r>
    </w:p>
    <w:p w14:paraId="73038576" w14:textId="77777777" w:rsidR="00261B2F" w:rsidRDefault="00261B2F" w:rsidP="00CA3581">
      <w:pPr>
        <w:pStyle w:val="MainText"/>
        <w:spacing w:line="240" w:lineRule="auto"/>
        <w:rPr>
          <w:rFonts w:cs="Arial"/>
          <w:b/>
          <w:sz w:val="24"/>
          <w:szCs w:val="24"/>
        </w:rPr>
      </w:pPr>
    </w:p>
    <w:p w14:paraId="73038577" w14:textId="77777777" w:rsidR="00CA3581" w:rsidRPr="00DC55C1" w:rsidRDefault="00CA3581" w:rsidP="00CA3581">
      <w:pPr>
        <w:pStyle w:val="MainText"/>
        <w:spacing w:line="240" w:lineRule="auto"/>
        <w:rPr>
          <w:rFonts w:cs="Arial"/>
          <w:b/>
          <w:sz w:val="24"/>
          <w:szCs w:val="24"/>
        </w:rPr>
      </w:pPr>
      <w:r w:rsidRPr="00DC55C1">
        <w:rPr>
          <w:rFonts w:cs="Arial"/>
          <w:b/>
          <w:sz w:val="24"/>
          <w:szCs w:val="24"/>
        </w:rPr>
        <w:t xml:space="preserve">Achievements against our </w:t>
      </w:r>
      <w:r w:rsidR="0024610B">
        <w:rPr>
          <w:rFonts w:cs="Arial"/>
          <w:b/>
          <w:sz w:val="24"/>
          <w:szCs w:val="24"/>
        </w:rPr>
        <w:t>seven external</w:t>
      </w:r>
      <w:r w:rsidRPr="00DC55C1">
        <w:rPr>
          <w:rFonts w:cs="Arial"/>
          <w:b/>
          <w:sz w:val="24"/>
          <w:szCs w:val="24"/>
        </w:rPr>
        <w:t xml:space="preserve"> priorities</w:t>
      </w:r>
    </w:p>
    <w:p w14:paraId="73038578" w14:textId="77777777" w:rsidR="00CA3581" w:rsidRPr="00DC55C1" w:rsidRDefault="00CA3581" w:rsidP="00CA3581">
      <w:pPr>
        <w:pStyle w:val="MainText"/>
        <w:spacing w:line="240" w:lineRule="auto"/>
        <w:rPr>
          <w:rFonts w:cs="Arial"/>
          <w:sz w:val="24"/>
          <w:szCs w:val="24"/>
        </w:rPr>
      </w:pPr>
    </w:p>
    <w:tbl>
      <w:tblPr>
        <w:tblStyle w:val="TableGrid"/>
        <w:tblW w:w="10060" w:type="dxa"/>
        <w:jc w:val="center"/>
        <w:tblLook w:val="04A0" w:firstRow="1" w:lastRow="0" w:firstColumn="1" w:lastColumn="0" w:noHBand="0" w:noVBand="1"/>
      </w:tblPr>
      <w:tblGrid>
        <w:gridCol w:w="10060"/>
      </w:tblGrid>
      <w:tr w:rsidR="00600107" w:rsidRPr="00DC55C1" w14:paraId="7303857E" w14:textId="77777777" w:rsidTr="00CD6D17">
        <w:trPr>
          <w:jc w:val="center"/>
        </w:trPr>
        <w:tc>
          <w:tcPr>
            <w:tcW w:w="10060" w:type="dxa"/>
          </w:tcPr>
          <w:p w14:paraId="73038579" w14:textId="77777777" w:rsidR="00600107" w:rsidRPr="009A5E90" w:rsidRDefault="00600107" w:rsidP="00F926F5">
            <w:pPr>
              <w:spacing w:before="120" w:after="120"/>
              <w:rPr>
                <w:rFonts w:cs="Arial"/>
                <w:b/>
                <w:sz w:val="22"/>
                <w:szCs w:val="22"/>
              </w:rPr>
            </w:pPr>
            <w:r w:rsidRPr="009A5E90">
              <w:rPr>
                <w:rFonts w:cs="Arial"/>
                <w:b/>
                <w:sz w:val="22"/>
                <w:szCs w:val="22"/>
              </w:rPr>
              <w:t>Priority 1 – Exit from the EU</w:t>
            </w:r>
          </w:p>
          <w:p w14:paraId="7303857A" w14:textId="77777777" w:rsidR="00B20C43" w:rsidRDefault="006B06D2" w:rsidP="003E797D">
            <w:pPr>
              <w:pStyle w:val="ListParagraph"/>
              <w:numPr>
                <w:ilvl w:val="1"/>
                <w:numId w:val="38"/>
              </w:numPr>
              <w:spacing w:after="120"/>
              <w:ind w:left="595" w:hanging="595"/>
              <w:rPr>
                <w:rFonts w:cs="Arial"/>
              </w:rPr>
            </w:pPr>
            <w:r w:rsidRPr="006B06D2">
              <w:rPr>
                <w:rFonts w:cs="Arial"/>
                <w:b/>
                <w:bCs/>
              </w:rPr>
              <w:t>Local government post-Brexit</w:t>
            </w:r>
            <w:r w:rsidRPr="006B06D2">
              <w:rPr>
                <w:rFonts w:cs="Arial"/>
              </w:rPr>
              <w:t xml:space="preserve"> – building on the initial principles developed by the City Regions and People and Places Boards, work is underway to develop a wider policy and lobbying approach which seeks to address questions related to the future autonomy of local government across the UK and local councils in England.</w:t>
            </w:r>
          </w:p>
          <w:p w14:paraId="7303857B" w14:textId="77777777" w:rsidR="00031172" w:rsidRPr="00031172" w:rsidRDefault="00B20C43" w:rsidP="003E797D">
            <w:pPr>
              <w:pStyle w:val="ListParagraph"/>
              <w:numPr>
                <w:ilvl w:val="1"/>
                <w:numId w:val="38"/>
              </w:numPr>
              <w:spacing w:after="120"/>
              <w:ind w:left="595" w:hanging="595"/>
              <w:rPr>
                <w:rFonts w:cs="Arial"/>
              </w:rPr>
            </w:pPr>
            <w:r w:rsidRPr="00B20C43">
              <w:rPr>
                <w:b/>
                <w:color w:val="000000"/>
                <w:lang w:val="en"/>
              </w:rPr>
              <w:t>Brexit White Paper</w:t>
            </w:r>
            <w:r w:rsidRPr="00B20C43">
              <w:rPr>
                <w:rFonts w:cs="Arial"/>
              </w:rPr>
              <w:t xml:space="preserve"> – </w:t>
            </w:r>
            <w:r w:rsidR="00430008">
              <w:rPr>
                <w:color w:val="000000"/>
                <w:lang w:val="en"/>
              </w:rPr>
              <w:t>t</w:t>
            </w:r>
            <w:r w:rsidRPr="00B20C43">
              <w:rPr>
                <w:color w:val="000000"/>
                <w:lang w:val="en"/>
              </w:rPr>
              <w:t xml:space="preserve">he Government published </w:t>
            </w:r>
            <w:r w:rsidR="00631043">
              <w:rPr>
                <w:color w:val="000000"/>
                <w:lang w:val="en"/>
              </w:rPr>
              <w:t>th</w:t>
            </w:r>
            <w:r w:rsidRPr="00B20C43">
              <w:rPr>
                <w:color w:val="000000"/>
                <w:lang w:val="en"/>
              </w:rPr>
              <w:t xml:space="preserve">e paper </w:t>
            </w:r>
            <w:r w:rsidR="00631043">
              <w:rPr>
                <w:color w:val="000000"/>
                <w:lang w:val="en"/>
              </w:rPr>
              <w:t xml:space="preserve">which </w:t>
            </w:r>
            <w:r w:rsidRPr="00B20C43">
              <w:rPr>
                <w:color w:val="000000"/>
                <w:lang w:val="en"/>
              </w:rPr>
              <w:t xml:space="preserve">contained a commitment to devolving greater powers to local government where there is economic rationale to do so. </w:t>
            </w:r>
            <w:r w:rsidR="003321DA" w:rsidRPr="003321DA">
              <w:rPr>
                <w:lang w:val="en"/>
              </w:rPr>
              <w:t>We are publishing a response that will set out the impact of recent developments on local government’s priority recommendations.</w:t>
            </w:r>
          </w:p>
          <w:p w14:paraId="7303857C" w14:textId="7A2030D5" w:rsidR="003321DA" w:rsidRPr="003321DA" w:rsidRDefault="00031172" w:rsidP="003E797D">
            <w:pPr>
              <w:pStyle w:val="ListParagraph"/>
              <w:numPr>
                <w:ilvl w:val="1"/>
                <w:numId w:val="38"/>
              </w:numPr>
              <w:spacing w:after="120"/>
              <w:ind w:left="595" w:hanging="595"/>
              <w:rPr>
                <w:rFonts w:cs="Arial"/>
              </w:rPr>
            </w:pPr>
            <w:r w:rsidRPr="00031172">
              <w:rPr>
                <w:b/>
                <w:bCs/>
              </w:rPr>
              <w:t>Markets in Financial Instruments Directive</w:t>
            </w:r>
            <w:r w:rsidR="00631043">
              <w:t xml:space="preserve"> – responded</w:t>
            </w:r>
            <w:r w:rsidRPr="00031172">
              <w:t xml:space="preserve"> to a </w:t>
            </w:r>
            <w:proofErr w:type="spellStart"/>
            <w:r w:rsidRPr="00031172">
              <w:t>FCA</w:t>
            </w:r>
            <w:proofErr w:type="spellEnd"/>
            <w:r w:rsidRPr="00031172">
              <w:t xml:space="preserve"> consultation on the EU’s Markets in Financi</w:t>
            </w:r>
            <w:r w:rsidR="00CD6D17">
              <w:t>al Instruments Directive</w:t>
            </w:r>
            <w:r w:rsidRPr="00031172">
              <w:t xml:space="preserve"> due to c</w:t>
            </w:r>
            <w:r w:rsidR="00631043">
              <w:t xml:space="preserve">ome into force in January 2018, via the </w:t>
            </w:r>
            <w:proofErr w:type="spellStart"/>
            <w:r w:rsidR="00631043">
              <w:t>LGPS</w:t>
            </w:r>
            <w:proofErr w:type="spellEnd"/>
            <w:r w:rsidR="00631043">
              <w:t xml:space="preserve"> Advisory Board.</w:t>
            </w:r>
          </w:p>
          <w:p w14:paraId="7303857D" w14:textId="77777777" w:rsidR="00600107" w:rsidRPr="007C7229" w:rsidRDefault="003321DA" w:rsidP="003E797D">
            <w:pPr>
              <w:pStyle w:val="ListParagraph"/>
              <w:numPr>
                <w:ilvl w:val="1"/>
                <w:numId w:val="38"/>
              </w:numPr>
              <w:spacing w:after="120"/>
              <w:ind w:left="595" w:hanging="595"/>
              <w:rPr>
                <w:rFonts w:cs="Arial"/>
              </w:rPr>
            </w:pPr>
            <w:r w:rsidRPr="003321DA">
              <w:rPr>
                <w:b/>
                <w:bCs/>
              </w:rPr>
              <w:t>Regional seminars</w:t>
            </w:r>
            <w:r w:rsidRPr="003321DA">
              <w:t xml:space="preserve"> – worked with </w:t>
            </w:r>
            <w:proofErr w:type="spellStart"/>
            <w:r w:rsidR="00631043">
              <w:t>DCLG</w:t>
            </w:r>
            <w:proofErr w:type="spellEnd"/>
            <w:r w:rsidR="00631043">
              <w:t xml:space="preserve"> </w:t>
            </w:r>
            <w:r w:rsidRPr="003321DA">
              <w:t>to organise a series of</w:t>
            </w:r>
            <w:r w:rsidR="00631043">
              <w:t xml:space="preserve"> seminars examining the </w:t>
            </w:r>
            <w:r w:rsidRPr="003321DA">
              <w:t>impacts of Brexit in different local areas. The first three sessions took place in Newcastle, Cornwall and London, with further sessions being organised around the country</w:t>
            </w:r>
            <w:r w:rsidRPr="003321DA">
              <w:rPr>
                <w:color w:val="FF0000"/>
              </w:rPr>
              <w:t>.</w:t>
            </w:r>
          </w:p>
        </w:tc>
      </w:tr>
      <w:tr w:rsidR="00CA3581" w:rsidRPr="00DC55C1" w14:paraId="73038589" w14:textId="77777777" w:rsidTr="00CD6D17">
        <w:trPr>
          <w:jc w:val="center"/>
        </w:trPr>
        <w:tc>
          <w:tcPr>
            <w:tcW w:w="10060" w:type="dxa"/>
          </w:tcPr>
          <w:p w14:paraId="7303857F" w14:textId="77777777" w:rsidR="00CA3581" w:rsidRPr="000C23C2" w:rsidRDefault="00600107" w:rsidP="00F926F5">
            <w:pPr>
              <w:spacing w:before="120" w:after="120"/>
              <w:rPr>
                <w:rFonts w:cs="Arial"/>
                <w:b/>
                <w:sz w:val="22"/>
                <w:szCs w:val="22"/>
              </w:rPr>
            </w:pPr>
            <w:r>
              <w:rPr>
                <w:rFonts w:cs="Arial"/>
                <w:b/>
                <w:sz w:val="22"/>
                <w:szCs w:val="22"/>
              </w:rPr>
              <w:t>Priority 2</w:t>
            </w:r>
            <w:r w:rsidR="00CA3581" w:rsidRPr="000C23C2">
              <w:rPr>
                <w:rFonts w:cs="Arial"/>
                <w:b/>
                <w:sz w:val="22"/>
                <w:szCs w:val="22"/>
              </w:rPr>
              <w:t xml:space="preserve"> – Funding for Local Government</w:t>
            </w:r>
          </w:p>
          <w:p w14:paraId="73038580" w14:textId="77777777" w:rsidR="00430008" w:rsidRPr="005F46EF" w:rsidRDefault="00430008" w:rsidP="00430008">
            <w:pPr>
              <w:pStyle w:val="ListParagraph"/>
              <w:numPr>
                <w:ilvl w:val="1"/>
                <w:numId w:val="31"/>
              </w:numPr>
              <w:spacing w:after="120"/>
              <w:jc w:val="both"/>
              <w:rPr>
                <w:rFonts w:cs="Arial"/>
                <w:b/>
                <w:szCs w:val="22"/>
              </w:rPr>
            </w:pPr>
            <w:r w:rsidRPr="005F46EF">
              <w:rPr>
                <w:rFonts w:cs="Arial"/>
                <w:b/>
                <w:szCs w:val="22"/>
              </w:rPr>
              <w:t xml:space="preserve">Spring Budget 2017 </w:t>
            </w:r>
            <w:r w:rsidRPr="005F46EF">
              <w:rPr>
                <w:rFonts w:cs="Arial"/>
                <w:szCs w:val="22"/>
              </w:rPr>
              <w:t xml:space="preserve">– submitted our </w:t>
            </w:r>
            <w:hyperlink r:id="rId15" w:history="1">
              <w:r w:rsidRPr="005F46EF">
                <w:rPr>
                  <w:rStyle w:val="Hyperlink"/>
                  <w:rFonts w:cs="Arial"/>
                  <w:szCs w:val="22"/>
                </w:rPr>
                <w:t>response</w:t>
              </w:r>
            </w:hyperlink>
            <w:r w:rsidR="00631043">
              <w:rPr>
                <w:rFonts w:cs="Arial"/>
                <w:szCs w:val="22"/>
              </w:rPr>
              <w:t xml:space="preserve"> to the</w:t>
            </w:r>
            <w:r w:rsidRPr="005F46EF">
              <w:rPr>
                <w:rFonts w:cs="Arial"/>
                <w:szCs w:val="22"/>
              </w:rPr>
              <w:t xml:space="preserve"> call for repr</w:t>
            </w:r>
            <w:r w:rsidR="00631043">
              <w:rPr>
                <w:rFonts w:cs="Arial"/>
                <w:szCs w:val="22"/>
              </w:rPr>
              <w:t>esentations on the budget, which</w:t>
            </w:r>
            <w:r w:rsidRPr="005F46EF">
              <w:rPr>
                <w:rFonts w:cs="Arial"/>
                <w:szCs w:val="22"/>
              </w:rPr>
              <w:t xml:space="preserve"> calls for new </w:t>
            </w:r>
            <w:r w:rsidR="00631043">
              <w:rPr>
                <w:rFonts w:cs="Arial"/>
                <w:szCs w:val="22"/>
              </w:rPr>
              <w:t xml:space="preserve">Government </w:t>
            </w:r>
            <w:r w:rsidRPr="005F46EF">
              <w:rPr>
                <w:rFonts w:cs="Arial"/>
                <w:szCs w:val="22"/>
              </w:rPr>
              <w:t>funding to help support people to live independent, fulfilling lives, in quality homes that meet their needs, and in communities that are more economically prosperous.</w:t>
            </w:r>
          </w:p>
          <w:p w14:paraId="73038581" w14:textId="77777777" w:rsidR="00430008" w:rsidRDefault="00430008" w:rsidP="00430008">
            <w:pPr>
              <w:pStyle w:val="ListParagraph"/>
              <w:numPr>
                <w:ilvl w:val="1"/>
                <w:numId w:val="31"/>
              </w:numPr>
              <w:spacing w:after="120"/>
              <w:jc w:val="both"/>
              <w:rPr>
                <w:rFonts w:cs="Arial"/>
                <w:szCs w:val="22"/>
              </w:rPr>
            </w:pPr>
            <w:r>
              <w:rPr>
                <w:rFonts w:cs="Arial"/>
                <w:b/>
                <w:szCs w:val="22"/>
              </w:rPr>
              <w:t>Provisional local government f</w:t>
            </w:r>
            <w:r w:rsidRPr="00115BFB">
              <w:rPr>
                <w:rFonts w:cs="Arial"/>
                <w:b/>
                <w:szCs w:val="22"/>
              </w:rPr>
              <w:t>inanc</w:t>
            </w:r>
            <w:r>
              <w:rPr>
                <w:rFonts w:cs="Arial"/>
                <w:b/>
                <w:szCs w:val="22"/>
              </w:rPr>
              <w:t>e s</w:t>
            </w:r>
            <w:r w:rsidRPr="00115BFB">
              <w:rPr>
                <w:rFonts w:cs="Arial"/>
                <w:b/>
                <w:szCs w:val="22"/>
              </w:rPr>
              <w:t>ettlement</w:t>
            </w:r>
            <w:r w:rsidRPr="00115BFB">
              <w:rPr>
                <w:rFonts w:cs="Arial"/>
                <w:szCs w:val="22"/>
              </w:rPr>
              <w:t xml:space="preserve"> </w:t>
            </w:r>
            <w:r>
              <w:rPr>
                <w:rFonts w:cs="Arial"/>
                <w:szCs w:val="22"/>
              </w:rPr>
              <w:t xml:space="preserve">– submitted our </w:t>
            </w:r>
            <w:hyperlink r:id="rId16" w:history="1">
              <w:r w:rsidRPr="00802A99">
                <w:rPr>
                  <w:rStyle w:val="Hyperlink"/>
                  <w:rFonts w:cs="Arial"/>
                  <w:szCs w:val="22"/>
                </w:rPr>
                <w:t>response</w:t>
              </w:r>
            </w:hyperlink>
            <w:r>
              <w:rPr>
                <w:rFonts w:cs="Arial"/>
                <w:szCs w:val="22"/>
              </w:rPr>
              <w:t xml:space="preserve"> to the consultation on the settlement</w:t>
            </w:r>
            <w:r w:rsidR="00631043">
              <w:rPr>
                <w:rFonts w:cs="Arial"/>
                <w:szCs w:val="22"/>
              </w:rPr>
              <w:t xml:space="preserve"> and held a briefing event on the settlement for Parliamentarians</w:t>
            </w:r>
            <w:r>
              <w:rPr>
                <w:rFonts w:cs="Arial"/>
                <w:szCs w:val="22"/>
              </w:rPr>
              <w:t>. The Chairman and Group Leaders met with the Secretary of State to highlig</w:t>
            </w:r>
            <w:r w:rsidR="00631043">
              <w:rPr>
                <w:rFonts w:cs="Arial"/>
                <w:szCs w:val="22"/>
              </w:rPr>
              <w:t>ht key concerns in our response.</w:t>
            </w:r>
          </w:p>
          <w:p w14:paraId="73038582" w14:textId="77777777" w:rsidR="00430008" w:rsidRPr="00636AFD" w:rsidRDefault="00430008" w:rsidP="00430008">
            <w:pPr>
              <w:pStyle w:val="ListParagraph"/>
              <w:numPr>
                <w:ilvl w:val="1"/>
                <w:numId w:val="31"/>
              </w:numPr>
              <w:spacing w:after="120"/>
              <w:jc w:val="both"/>
              <w:rPr>
                <w:rFonts w:cs="Arial"/>
                <w:b/>
                <w:szCs w:val="22"/>
              </w:rPr>
            </w:pPr>
            <w:r w:rsidRPr="00802A99">
              <w:rPr>
                <w:rFonts w:cs="Arial"/>
                <w:b/>
                <w:szCs w:val="22"/>
              </w:rPr>
              <w:t>Local Government Finance Bill</w:t>
            </w:r>
            <w:r w:rsidRPr="00802A99">
              <w:rPr>
                <w:rFonts w:cs="Arial"/>
                <w:szCs w:val="22"/>
              </w:rPr>
              <w:t xml:space="preserve"> – engaged with MPs on the </w:t>
            </w:r>
            <w:r>
              <w:rPr>
                <w:rFonts w:cs="Arial"/>
                <w:szCs w:val="22"/>
              </w:rPr>
              <w:t>B</w:t>
            </w:r>
            <w:r w:rsidRPr="00802A99">
              <w:rPr>
                <w:rFonts w:cs="Arial"/>
                <w:szCs w:val="22"/>
              </w:rPr>
              <w:t>ill</w:t>
            </w:r>
            <w:r>
              <w:rPr>
                <w:rFonts w:cs="Arial"/>
                <w:szCs w:val="22"/>
              </w:rPr>
              <w:t>,</w:t>
            </w:r>
            <w:r w:rsidRPr="00802A99">
              <w:rPr>
                <w:rFonts w:cs="Arial"/>
                <w:szCs w:val="22"/>
              </w:rPr>
              <w:t xml:space="preserve"> </w:t>
            </w:r>
            <w:r w:rsidR="00631043">
              <w:rPr>
                <w:rFonts w:cs="Arial"/>
                <w:szCs w:val="22"/>
              </w:rPr>
              <w:t>and published</w:t>
            </w:r>
            <w:r w:rsidRPr="00802A99">
              <w:rPr>
                <w:rFonts w:cs="Arial"/>
                <w:szCs w:val="22"/>
              </w:rPr>
              <w:t xml:space="preserve"> a </w:t>
            </w:r>
            <w:hyperlink r:id="rId17" w:history="1">
              <w:r w:rsidRPr="00802A99">
                <w:rPr>
                  <w:rStyle w:val="Hyperlink"/>
                  <w:rFonts w:cs="Arial"/>
                  <w:szCs w:val="22"/>
                </w:rPr>
                <w:t>briefing</w:t>
              </w:r>
            </w:hyperlink>
            <w:r w:rsidR="00631043">
              <w:rPr>
                <w:rStyle w:val="Hyperlink"/>
                <w:rFonts w:cs="Arial"/>
                <w:szCs w:val="22"/>
              </w:rPr>
              <w:t xml:space="preserve"> and submitted</w:t>
            </w:r>
            <w:r>
              <w:rPr>
                <w:rStyle w:val="Hyperlink"/>
                <w:rFonts w:cs="Arial"/>
                <w:szCs w:val="22"/>
              </w:rPr>
              <w:t xml:space="preserve"> amendments to the Bill</w:t>
            </w:r>
            <w:r w:rsidRPr="00802A99">
              <w:rPr>
                <w:rFonts w:cs="Arial"/>
                <w:szCs w:val="22"/>
              </w:rPr>
              <w:t xml:space="preserve">. </w:t>
            </w:r>
            <w:r>
              <w:rPr>
                <w:rFonts w:cs="Arial"/>
                <w:szCs w:val="22"/>
              </w:rPr>
              <w:t>Cllr Nick Forbes</w:t>
            </w:r>
            <w:r w:rsidRPr="009C23DD">
              <w:rPr>
                <w:rFonts w:cs="Arial"/>
                <w:szCs w:val="22"/>
              </w:rPr>
              <w:t xml:space="preserve"> gave evi</w:t>
            </w:r>
            <w:r>
              <w:rPr>
                <w:rFonts w:cs="Arial"/>
                <w:szCs w:val="22"/>
              </w:rPr>
              <w:t>dence to the Bill Committee, and o</w:t>
            </w:r>
            <w:r w:rsidRPr="00802A99">
              <w:rPr>
                <w:rFonts w:cs="Arial"/>
                <w:szCs w:val="22"/>
              </w:rPr>
              <w:t>ur Chairman also m</w:t>
            </w:r>
            <w:r>
              <w:rPr>
                <w:rFonts w:cs="Arial"/>
                <w:szCs w:val="22"/>
              </w:rPr>
              <w:t xml:space="preserve">et </w:t>
            </w:r>
            <w:r w:rsidR="00631043">
              <w:rPr>
                <w:rFonts w:cs="Arial"/>
                <w:szCs w:val="22"/>
              </w:rPr>
              <w:t>the Secretary of State</w:t>
            </w:r>
            <w:r w:rsidRPr="00802A99">
              <w:rPr>
                <w:rFonts w:cs="Arial"/>
                <w:szCs w:val="22"/>
              </w:rPr>
              <w:t xml:space="preserve"> and t</w:t>
            </w:r>
            <w:r w:rsidR="00631043">
              <w:rPr>
                <w:rFonts w:cs="Arial"/>
                <w:szCs w:val="22"/>
              </w:rPr>
              <w:t>he Minister for LG</w:t>
            </w:r>
            <w:r>
              <w:rPr>
                <w:rFonts w:cs="Arial"/>
                <w:szCs w:val="22"/>
              </w:rPr>
              <w:t>, resulting in an agreement to work with us on reducing business rates avoidance.</w:t>
            </w:r>
            <w:r w:rsidRPr="00802A99">
              <w:rPr>
                <w:rFonts w:cs="Arial"/>
                <w:szCs w:val="22"/>
              </w:rPr>
              <w:t xml:space="preserve"> </w:t>
            </w:r>
          </w:p>
          <w:p w14:paraId="73038583" w14:textId="77777777" w:rsidR="00430008" w:rsidRPr="005F46EF" w:rsidRDefault="00430008" w:rsidP="00430008">
            <w:pPr>
              <w:pStyle w:val="ListParagraph"/>
              <w:numPr>
                <w:ilvl w:val="1"/>
                <w:numId w:val="31"/>
              </w:numPr>
              <w:spacing w:after="120"/>
              <w:jc w:val="both"/>
              <w:rPr>
                <w:rFonts w:cs="Arial"/>
                <w:b/>
                <w:szCs w:val="22"/>
              </w:rPr>
            </w:pPr>
            <w:r w:rsidRPr="005F46EF">
              <w:rPr>
                <w:rFonts w:cs="Arial"/>
                <w:b/>
                <w:szCs w:val="22"/>
              </w:rPr>
              <w:t xml:space="preserve">Fair Funding Review </w:t>
            </w:r>
            <w:r w:rsidRPr="006B06D2">
              <w:rPr>
                <w:rFonts w:cs="Arial"/>
                <w:b/>
                <w:bCs/>
              </w:rPr>
              <w:t xml:space="preserve">– </w:t>
            </w:r>
            <w:r w:rsidRPr="005F46EF">
              <w:rPr>
                <w:rFonts w:cs="Arial"/>
                <w:szCs w:val="22"/>
              </w:rPr>
              <w:t>at the time of writing, a further Government consultation</w:t>
            </w:r>
            <w:r w:rsidR="00631043">
              <w:rPr>
                <w:rFonts w:cs="Arial"/>
                <w:szCs w:val="22"/>
              </w:rPr>
              <w:t xml:space="preserve"> wa</w:t>
            </w:r>
            <w:r w:rsidRPr="005F46EF">
              <w:rPr>
                <w:rFonts w:cs="Arial"/>
                <w:szCs w:val="22"/>
              </w:rPr>
              <w:t>s expected</w:t>
            </w:r>
            <w:r w:rsidR="00631043">
              <w:rPr>
                <w:rFonts w:cs="Arial"/>
                <w:szCs w:val="22"/>
              </w:rPr>
              <w:t xml:space="preserve"> and likely</w:t>
            </w:r>
            <w:r w:rsidRPr="005F46EF">
              <w:rPr>
                <w:rFonts w:cs="Arial"/>
                <w:szCs w:val="22"/>
              </w:rPr>
              <w:t xml:space="preserve"> to focus on the potential variables and factors that could be considered within the relative needs assessment, such as key cost drivers for services</w:t>
            </w:r>
            <w:r w:rsidRPr="005F46EF">
              <w:rPr>
                <w:rFonts w:cs="Arial"/>
                <w:b/>
                <w:szCs w:val="22"/>
              </w:rPr>
              <w:t>.</w:t>
            </w:r>
          </w:p>
          <w:p w14:paraId="73038584" w14:textId="77777777" w:rsidR="00430008" w:rsidRPr="00430008" w:rsidRDefault="00430008" w:rsidP="00430008">
            <w:pPr>
              <w:pStyle w:val="ListParagraph"/>
              <w:numPr>
                <w:ilvl w:val="1"/>
                <w:numId w:val="31"/>
              </w:numPr>
              <w:spacing w:after="120"/>
              <w:jc w:val="both"/>
              <w:rPr>
                <w:rFonts w:cs="Arial"/>
                <w:b/>
                <w:szCs w:val="22"/>
              </w:rPr>
            </w:pPr>
            <w:r w:rsidRPr="005F46EF">
              <w:rPr>
                <w:rFonts w:cs="Arial"/>
                <w:b/>
                <w:szCs w:val="22"/>
              </w:rPr>
              <w:t>Local Infrastructure Rate</w:t>
            </w:r>
            <w:r w:rsidRPr="006B06D2">
              <w:rPr>
                <w:rFonts w:cs="Arial"/>
                <w:b/>
                <w:bCs/>
              </w:rPr>
              <w:t xml:space="preserve"> – </w:t>
            </w:r>
            <w:r w:rsidRPr="005F46EF">
              <w:rPr>
                <w:rFonts w:cs="Arial"/>
                <w:szCs w:val="22"/>
              </w:rPr>
              <w:t xml:space="preserve">submitted our </w:t>
            </w:r>
            <w:hyperlink r:id="rId18" w:history="1">
              <w:r w:rsidRPr="005F46EF">
                <w:rPr>
                  <w:rStyle w:val="Hyperlink"/>
                  <w:rFonts w:cs="Arial"/>
                  <w:szCs w:val="22"/>
                </w:rPr>
                <w:t>response</w:t>
              </w:r>
            </w:hyperlink>
            <w:r w:rsidRPr="005F46EF">
              <w:rPr>
                <w:rFonts w:cs="Arial"/>
                <w:szCs w:val="22"/>
              </w:rPr>
              <w:t xml:space="preserve"> </w:t>
            </w:r>
            <w:r w:rsidR="00850215">
              <w:rPr>
                <w:rFonts w:cs="Arial"/>
                <w:szCs w:val="22"/>
              </w:rPr>
              <w:t xml:space="preserve">to </w:t>
            </w:r>
            <w:r w:rsidRPr="005F46EF">
              <w:rPr>
                <w:rFonts w:cs="Arial"/>
                <w:szCs w:val="22"/>
              </w:rPr>
              <w:t xml:space="preserve">HM Treasury’s consultation on the introduction of </w:t>
            </w:r>
            <w:r w:rsidR="00850215">
              <w:rPr>
                <w:rFonts w:cs="Arial"/>
                <w:szCs w:val="22"/>
              </w:rPr>
              <w:t>this rate</w:t>
            </w:r>
            <w:r w:rsidRPr="005F46EF">
              <w:rPr>
                <w:rFonts w:cs="Arial"/>
                <w:szCs w:val="22"/>
              </w:rPr>
              <w:t>. Under the Government’s proposals, local authorities would be able to borrow at a lower rate from the Public Works Loans Board (</w:t>
            </w:r>
            <w:proofErr w:type="spellStart"/>
            <w:r w:rsidRPr="005F46EF">
              <w:rPr>
                <w:rFonts w:cs="Arial"/>
                <w:szCs w:val="22"/>
              </w:rPr>
              <w:t>PWLB</w:t>
            </w:r>
            <w:proofErr w:type="spellEnd"/>
            <w:r w:rsidRPr="005F46EF">
              <w:rPr>
                <w:rFonts w:cs="Arial"/>
                <w:szCs w:val="22"/>
              </w:rPr>
              <w:t>).</w:t>
            </w:r>
          </w:p>
          <w:p w14:paraId="73038585" w14:textId="77777777" w:rsidR="006B06D2" w:rsidRPr="006B06D2" w:rsidRDefault="00B20C43" w:rsidP="00B20C43">
            <w:pPr>
              <w:pStyle w:val="ListParagraph"/>
              <w:numPr>
                <w:ilvl w:val="1"/>
                <w:numId w:val="31"/>
              </w:numPr>
              <w:spacing w:after="120"/>
              <w:rPr>
                <w:rFonts w:cs="Arial"/>
                <w:szCs w:val="22"/>
              </w:rPr>
            </w:pPr>
            <w:r>
              <w:rPr>
                <w:rFonts w:cs="Arial"/>
                <w:b/>
              </w:rPr>
              <w:t xml:space="preserve">Education Services Grant </w:t>
            </w:r>
            <w:r w:rsidRPr="00850215">
              <w:rPr>
                <w:rFonts w:cs="Arial"/>
                <w:bCs/>
              </w:rPr>
              <w:t xml:space="preserve">– </w:t>
            </w:r>
            <w:r w:rsidR="00430008" w:rsidRPr="00850215">
              <w:rPr>
                <w:rFonts w:cs="Arial"/>
                <w:bCs/>
              </w:rPr>
              <w:t>f</w:t>
            </w:r>
            <w:r w:rsidR="006B06D2" w:rsidRPr="00850215">
              <w:rPr>
                <w:rFonts w:cs="Arial"/>
              </w:rPr>
              <w:t>ollowing</w:t>
            </w:r>
            <w:r w:rsidR="006B06D2" w:rsidRPr="006B06D2">
              <w:rPr>
                <w:rFonts w:cs="Arial"/>
              </w:rPr>
              <w:t xml:space="preserve"> LGA lobbying against the £</w:t>
            </w:r>
            <w:proofErr w:type="spellStart"/>
            <w:r w:rsidR="006B06D2" w:rsidRPr="006B06D2">
              <w:rPr>
                <w:rFonts w:cs="Arial"/>
              </w:rPr>
              <w:t>600m</w:t>
            </w:r>
            <w:proofErr w:type="spellEnd"/>
            <w:r w:rsidR="006B06D2" w:rsidRPr="006B06D2">
              <w:rPr>
                <w:rFonts w:cs="Arial"/>
              </w:rPr>
              <w:t xml:space="preserve"> cut to the Education Services Grant, the DfE announced a £</w:t>
            </w:r>
            <w:proofErr w:type="spellStart"/>
            <w:r w:rsidR="006B06D2" w:rsidRPr="006B06D2">
              <w:rPr>
                <w:rFonts w:cs="Arial"/>
              </w:rPr>
              <w:t>50m</w:t>
            </w:r>
            <w:proofErr w:type="spellEnd"/>
            <w:r w:rsidR="006B06D2" w:rsidRPr="006B06D2">
              <w:rPr>
                <w:rFonts w:cs="Arial"/>
              </w:rPr>
              <w:t xml:space="preserve"> a year fund for local authorities to continue to monitor and commission school improvement for low-performing maintained schools. </w:t>
            </w:r>
          </w:p>
          <w:p w14:paraId="73038586" w14:textId="77777777" w:rsidR="006B06D2" w:rsidRPr="00430008" w:rsidRDefault="006B06D2" w:rsidP="00B20C43">
            <w:pPr>
              <w:pStyle w:val="ListParagraph"/>
              <w:numPr>
                <w:ilvl w:val="1"/>
                <w:numId w:val="31"/>
              </w:numPr>
              <w:spacing w:after="120"/>
              <w:rPr>
                <w:rFonts w:cs="Arial"/>
                <w:szCs w:val="22"/>
              </w:rPr>
            </w:pPr>
            <w:r w:rsidRPr="006B06D2">
              <w:rPr>
                <w:rFonts w:cs="Arial"/>
                <w:b/>
              </w:rPr>
              <w:t xml:space="preserve">Strategic School Improvement Fund </w:t>
            </w:r>
            <w:r w:rsidR="00850215" w:rsidRPr="00850215">
              <w:rPr>
                <w:rFonts w:cs="Arial"/>
                <w:bCs/>
              </w:rPr>
              <w:t>–</w:t>
            </w:r>
            <w:r w:rsidR="00430008">
              <w:rPr>
                <w:rFonts w:cs="Arial"/>
              </w:rPr>
              <w:t xml:space="preserve"> t</w:t>
            </w:r>
            <w:r w:rsidRPr="006B06D2">
              <w:rPr>
                <w:rFonts w:cs="Arial"/>
              </w:rPr>
              <w:t>he DfE announced a £</w:t>
            </w:r>
            <w:proofErr w:type="spellStart"/>
            <w:r w:rsidRPr="006B06D2">
              <w:rPr>
                <w:rFonts w:cs="Arial"/>
              </w:rPr>
              <w:t>140m</w:t>
            </w:r>
            <w:proofErr w:type="spellEnd"/>
            <w:r w:rsidRPr="006B06D2">
              <w:rPr>
                <w:rFonts w:cs="Arial"/>
              </w:rPr>
              <w:t xml:space="preserve"> per year ‘Strategic School Improvement Fund’ be established for academies and maintained schools. Although these funds represent a reduction in direct funding to councils, they are a recognition of a continuing cou</w:t>
            </w:r>
            <w:r w:rsidR="003E797D">
              <w:rPr>
                <w:rFonts w:cs="Arial"/>
              </w:rPr>
              <w:t xml:space="preserve">ncil role in commissioning </w:t>
            </w:r>
            <w:r w:rsidRPr="006B06D2">
              <w:rPr>
                <w:rFonts w:cs="Arial"/>
              </w:rPr>
              <w:t>support for maintained schools.</w:t>
            </w:r>
          </w:p>
          <w:p w14:paraId="73038587" w14:textId="77777777" w:rsidR="00430008" w:rsidRPr="00430008" w:rsidRDefault="00430008" w:rsidP="00430008">
            <w:pPr>
              <w:pStyle w:val="ListParagraph"/>
              <w:numPr>
                <w:ilvl w:val="1"/>
                <w:numId w:val="31"/>
              </w:numPr>
              <w:spacing w:after="120"/>
              <w:jc w:val="both"/>
              <w:rPr>
                <w:rFonts w:cs="Arial"/>
                <w:b/>
                <w:szCs w:val="22"/>
              </w:rPr>
            </w:pPr>
            <w:r w:rsidRPr="005F46EF">
              <w:rPr>
                <w:b/>
                <w:szCs w:val="22"/>
              </w:rPr>
              <w:t xml:space="preserve">Public Sector Audit </w:t>
            </w:r>
            <w:r>
              <w:rPr>
                <w:b/>
                <w:szCs w:val="22"/>
              </w:rPr>
              <w:t>Appointments</w:t>
            </w:r>
            <w:r>
              <w:rPr>
                <w:szCs w:val="22"/>
              </w:rPr>
              <w:t xml:space="preserve"> </w:t>
            </w:r>
            <w:r w:rsidRPr="006B06D2">
              <w:rPr>
                <w:rFonts w:cs="Arial"/>
                <w:b/>
                <w:bCs/>
              </w:rPr>
              <w:t xml:space="preserve">– </w:t>
            </w:r>
            <w:r>
              <w:rPr>
                <w:szCs w:val="22"/>
              </w:rPr>
              <w:t>s</w:t>
            </w:r>
            <w:r w:rsidRPr="008C24BA">
              <w:rPr>
                <w:szCs w:val="22"/>
              </w:rPr>
              <w:t>ubmitted</w:t>
            </w:r>
            <w:r>
              <w:rPr>
                <w:szCs w:val="22"/>
              </w:rPr>
              <w:t xml:space="preserve"> a</w:t>
            </w:r>
            <w:r w:rsidRPr="008C24BA">
              <w:rPr>
                <w:szCs w:val="22"/>
              </w:rPr>
              <w:t xml:space="preserve"> response </w:t>
            </w:r>
            <w:r>
              <w:rPr>
                <w:szCs w:val="22"/>
              </w:rPr>
              <w:t xml:space="preserve">to </w:t>
            </w:r>
            <w:r w:rsidRPr="005F46EF">
              <w:rPr>
                <w:szCs w:val="22"/>
              </w:rPr>
              <w:t xml:space="preserve">the </w:t>
            </w:r>
            <w:proofErr w:type="spellStart"/>
            <w:r w:rsidRPr="005F46EF">
              <w:rPr>
                <w:szCs w:val="22"/>
              </w:rPr>
              <w:t>PSAA</w:t>
            </w:r>
            <w:proofErr w:type="spellEnd"/>
            <w:r w:rsidRPr="005F46EF">
              <w:rPr>
                <w:szCs w:val="22"/>
              </w:rPr>
              <w:t xml:space="preserve"> </w:t>
            </w:r>
            <w:hyperlink r:id="rId19" w:history="1">
              <w:r w:rsidRPr="005F46EF">
                <w:rPr>
                  <w:rStyle w:val="Hyperlink"/>
                  <w:szCs w:val="22"/>
                </w:rPr>
                <w:t>consultation</w:t>
              </w:r>
            </w:hyperlink>
            <w:r w:rsidRPr="005F46EF">
              <w:rPr>
                <w:szCs w:val="22"/>
              </w:rPr>
              <w:t xml:space="preserve"> on proposals for the work that external auditors</w:t>
            </w:r>
            <w:r w:rsidRPr="008C24BA">
              <w:rPr>
                <w:szCs w:val="22"/>
              </w:rPr>
              <w:t xml:space="preserve"> will undertake and the associated scale of fees for 2017/18.</w:t>
            </w:r>
          </w:p>
          <w:p w14:paraId="73038588" w14:textId="77777777" w:rsidR="00DB2536" w:rsidRPr="00F926F5" w:rsidRDefault="002F5473" w:rsidP="00F926F5">
            <w:pPr>
              <w:pStyle w:val="ListParagraph"/>
              <w:numPr>
                <w:ilvl w:val="1"/>
                <w:numId w:val="31"/>
              </w:numPr>
              <w:spacing w:after="120"/>
              <w:rPr>
                <w:rFonts w:cs="Arial"/>
                <w:b/>
                <w:szCs w:val="22"/>
              </w:rPr>
            </w:pPr>
            <w:r w:rsidRPr="00973EA9">
              <w:rPr>
                <w:rFonts w:cs="Arial"/>
                <w:b/>
                <w:szCs w:val="22"/>
              </w:rPr>
              <w:t xml:space="preserve">Markets in Financial </w:t>
            </w:r>
            <w:r w:rsidR="00430008">
              <w:rPr>
                <w:rFonts w:cs="Arial"/>
                <w:b/>
                <w:szCs w:val="22"/>
              </w:rPr>
              <w:t>Instruments Directive 2 c</w:t>
            </w:r>
            <w:r w:rsidRPr="00973EA9">
              <w:rPr>
                <w:rFonts w:cs="Arial"/>
                <w:b/>
                <w:szCs w:val="22"/>
              </w:rPr>
              <w:t>onsultation</w:t>
            </w:r>
            <w:r w:rsidR="00B20C43" w:rsidRPr="006B06D2">
              <w:rPr>
                <w:rFonts w:cs="Arial"/>
                <w:b/>
                <w:bCs/>
              </w:rPr>
              <w:t xml:space="preserve"> – </w:t>
            </w:r>
            <w:r>
              <w:rPr>
                <w:rFonts w:cs="Arial"/>
                <w:szCs w:val="22"/>
              </w:rPr>
              <w:t xml:space="preserve">submitted our </w:t>
            </w:r>
            <w:hyperlink r:id="rId20" w:history="1">
              <w:r w:rsidRPr="00973EA9">
                <w:rPr>
                  <w:rStyle w:val="Hyperlink"/>
                  <w:rFonts w:cs="Arial"/>
                  <w:szCs w:val="22"/>
                </w:rPr>
                <w:t>response</w:t>
              </w:r>
            </w:hyperlink>
            <w:r>
              <w:rPr>
                <w:rFonts w:cs="Arial"/>
                <w:szCs w:val="22"/>
              </w:rPr>
              <w:t xml:space="preserve"> to the </w:t>
            </w:r>
            <w:r w:rsidRPr="00973EA9">
              <w:rPr>
                <w:rFonts w:cs="Arial"/>
                <w:szCs w:val="22"/>
              </w:rPr>
              <w:t>Financial Conduct Authority's consultation on the impleme</w:t>
            </w:r>
            <w:r>
              <w:rPr>
                <w:rFonts w:cs="Arial"/>
                <w:szCs w:val="22"/>
              </w:rPr>
              <w:t xml:space="preserve">ntation of the </w:t>
            </w:r>
            <w:proofErr w:type="spellStart"/>
            <w:r>
              <w:rPr>
                <w:rFonts w:cs="Arial"/>
                <w:szCs w:val="22"/>
              </w:rPr>
              <w:t>MiFID2</w:t>
            </w:r>
            <w:proofErr w:type="spellEnd"/>
            <w:r>
              <w:rPr>
                <w:rFonts w:cs="Arial"/>
                <w:szCs w:val="22"/>
              </w:rPr>
              <w:t xml:space="preserve"> directive</w:t>
            </w:r>
            <w:r w:rsidRPr="00973EA9">
              <w:rPr>
                <w:rFonts w:cs="Arial"/>
                <w:szCs w:val="22"/>
              </w:rPr>
              <w:t>. The proposals will impact on local authorities’ treasury management activities and pensions management</w:t>
            </w:r>
            <w:r>
              <w:rPr>
                <w:rFonts w:cs="Arial"/>
                <w:szCs w:val="22"/>
              </w:rPr>
              <w:t>.</w:t>
            </w:r>
          </w:p>
        </w:tc>
      </w:tr>
      <w:tr w:rsidR="00CA3581" w:rsidRPr="00DC55C1" w14:paraId="73038594" w14:textId="77777777" w:rsidTr="00CD6D17">
        <w:trPr>
          <w:jc w:val="center"/>
        </w:trPr>
        <w:tc>
          <w:tcPr>
            <w:tcW w:w="10060" w:type="dxa"/>
          </w:tcPr>
          <w:p w14:paraId="7303858A" w14:textId="77777777" w:rsidR="00600107" w:rsidRPr="000C23C2" w:rsidRDefault="00CA3581" w:rsidP="00F926F5">
            <w:pPr>
              <w:spacing w:before="120" w:after="120"/>
              <w:rPr>
                <w:rFonts w:cs="Arial"/>
                <w:b/>
                <w:sz w:val="22"/>
                <w:szCs w:val="22"/>
              </w:rPr>
            </w:pPr>
            <w:r w:rsidRPr="000C23C2">
              <w:rPr>
                <w:rFonts w:cs="Arial"/>
                <w:sz w:val="22"/>
                <w:szCs w:val="22"/>
              </w:rPr>
              <w:lastRenderedPageBreak/>
              <w:br w:type="page"/>
            </w:r>
            <w:r w:rsidR="00600107" w:rsidRPr="000C23C2">
              <w:rPr>
                <w:rFonts w:cs="Arial"/>
                <w:b/>
                <w:sz w:val="22"/>
                <w:szCs w:val="22"/>
              </w:rPr>
              <w:t>P</w:t>
            </w:r>
            <w:r w:rsidR="00600107">
              <w:rPr>
                <w:rFonts w:cs="Arial"/>
                <w:b/>
                <w:sz w:val="22"/>
                <w:szCs w:val="22"/>
              </w:rPr>
              <w:t>riority 3</w:t>
            </w:r>
            <w:r w:rsidR="00600107" w:rsidRPr="000C23C2">
              <w:rPr>
                <w:rFonts w:cs="Arial"/>
                <w:b/>
                <w:sz w:val="22"/>
                <w:szCs w:val="22"/>
              </w:rPr>
              <w:t xml:space="preserve"> – Economic Growth, Jobs and Housing</w:t>
            </w:r>
          </w:p>
          <w:p w14:paraId="7303858B" w14:textId="77777777" w:rsidR="00031172" w:rsidRPr="00031172" w:rsidRDefault="00031172" w:rsidP="003E797D">
            <w:pPr>
              <w:pStyle w:val="ListParagraph"/>
              <w:numPr>
                <w:ilvl w:val="1"/>
                <w:numId w:val="33"/>
              </w:numPr>
              <w:spacing w:after="120" w:line="259" w:lineRule="auto"/>
              <w:rPr>
                <w:rFonts w:cs="Arial"/>
                <w:b/>
                <w:szCs w:val="22"/>
              </w:rPr>
            </w:pPr>
            <w:r w:rsidRPr="00031172">
              <w:rPr>
                <w:b/>
              </w:rPr>
              <w:t>Neighbourhood Planning Bill</w:t>
            </w:r>
            <w:r>
              <w:rPr>
                <w:b/>
              </w:rPr>
              <w:t xml:space="preserve"> </w:t>
            </w:r>
            <w:r w:rsidRPr="002F5473">
              <w:rPr>
                <w:rFonts w:cs="Arial"/>
              </w:rPr>
              <w:t>–</w:t>
            </w:r>
            <w:r w:rsidR="00C72305">
              <w:rPr>
                <w:rFonts w:cs="Arial"/>
              </w:rPr>
              <w:t xml:space="preserve"> ahead </w:t>
            </w:r>
            <w:r w:rsidR="00850215">
              <w:t xml:space="preserve">of Committee Stage </w:t>
            </w:r>
            <w:r w:rsidRPr="00031172">
              <w:t>Lord Porter tabled an amendment on permitted development rights, which was supported by Labour and Liberal Democrat peers. We briefed in favour of allowing local authorities to recover costs for assistance to the community with neighbourhood planning.</w:t>
            </w:r>
          </w:p>
          <w:p w14:paraId="7303858C" w14:textId="77777777" w:rsidR="00031172" w:rsidRPr="00C72305" w:rsidRDefault="00031172" w:rsidP="003E797D">
            <w:pPr>
              <w:pStyle w:val="ListParagraph"/>
              <w:numPr>
                <w:ilvl w:val="1"/>
                <w:numId w:val="33"/>
              </w:numPr>
              <w:spacing w:after="120" w:line="259" w:lineRule="auto"/>
              <w:rPr>
                <w:rFonts w:cs="Arial"/>
                <w:b/>
                <w:szCs w:val="22"/>
              </w:rPr>
            </w:pPr>
            <w:r w:rsidRPr="00031172">
              <w:rPr>
                <w:b/>
              </w:rPr>
              <w:t>Homelessness Reduction Bill</w:t>
            </w:r>
            <w:r>
              <w:rPr>
                <w:b/>
              </w:rPr>
              <w:t xml:space="preserve"> </w:t>
            </w:r>
            <w:r w:rsidRPr="002F5473">
              <w:rPr>
                <w:rFonts w:cs="Arial"/>
              </w:rPr>
              <w:t>–</w:t>
            </w:r>
            <w:r w:rsidRPr="00031172">
              <w:rPr>
                <w:b/>
              </w:rPr>
              <w:t xml:space="preserve"> </w:t>
            </w:r>
            <w:r w:rsidR="00C72305">
              <w:t>briefed MPs ahead of the</w:t>
            </w:r>
            <w:r w:rsidRPr="00031172">
              <w:rPr>
                <w:b/>
              </w:rPr>
              <w:t xml:space="preserve"> </w:t>
            </w:r>
            <w:r w:rsidR="00850215">
              <w:t xml:space="preserve">committee </w:t>
            </w:r>
            <w:r w:rsidR="004868E4">
              <w:t>and</w:t>
            </w:r>
            <w:r w:rsidR="00C72305">
              <w:t xml:space="preserve"> report s</w:t>
            </w:r>
            <w:r w:rsidRPr="00031172">
              <w:t xml:space="preserve">tage on the importance of a wider strategy to tackle homelessness. We called for </w:t>
            </w:r>
            <w:r w:rsidR="004868E4">
              <w:t>a review of</w:t>
            </w:r>
            <w:r w:rsidRPr="00031172">
              <w:t xml:space="preserve"> the Bill’s impact two</w:t>
            </w:r>
            <w:r w:rsidR="00C72305">
              <w:t xml:space="preserve"> years after implementation and</w:t>
            </w:r>
            <w:r w:rsidRPr="00031172">
              <w:t xml:space="preserve"> for any further new burdens on cou</w:t>
            </w:r>
            <w:r w:rsidR="004868E4">
              <w:t>ncils</w:t>
            </w:r>
            <w:r w:rsidRPr="00031172">
              <w:t xml:space="preserve"> to be fully funded.</w:t>
            </w:r>
          </w:p>
          <w:p w14:paraId="7303858D" w14:textId="77777777" w:rsidR="00DF4A0E" w:rsidRPr="00DF4A0E" w:rsidRDefault="00C72305" w:rsidP="00DF4A0E">
            <w:pPr>
              <w:pStyle w:val="ListParagraph"/>
              <w:numPr>
                <w:ilvl w:val="1"/>
                <w:numId w:val="33"/>
              </w:numPr>
              <w:spacing w:after="120" w:line="259" w:lineRule="auto"/>
              <w:rPr>
                <w:rFonts w:cs="Arial"/>
                <w:b/>
                <w:szCs w:val="22"/>
              </w:rPr>
            </w:pPr>
            <w:r w:rsidRPr="00031172">
              <w:rPr>
                <w:b/>
                <w:color w:val="000000"/>
                <w:lang w:val="en"/>
              </w:rPr>
              <w:t>Industrial strategy green paper</w:t>
            </w:r>
            <w:r>
              <w:rPr>
                <w:b/>
                <w:color w:val="000000"/>
                <w:lang w:val="en"/>
              </w:rPr>
              <w:t xml:space="preserve"> </w:t>
            </w:r>
            <w:r w:rsidRPr="002F5473">
              <w:rPr>
                <w:rFonts w:cs="Arial"/>
              </w:rPr>
              <w:t>–</w:t>
            </w:r>
            <w:r>
              <w:rPr>
                <w:rFonts w:cs="Arial"/>
              </w:rPr>
              <w:t xml:space="preserve"> </w:t>
            </w:r>
            <w:r w:rsidRPr="00031172">
              <w:rPr>
                <w:color w:val="000000"/>
                <w:lang w:val="en"/>
              </w:rPr>
              <w:t xml:space="preserve">published our response to the Government’s industrial strategy </w:t>
            </w:r>
            <w:hyperlink r:id="rId21" w:history="1">
              <w:r w:rsidRPr="00C72305">
                <w:rPr>
                  <w:rStyle w:val="Hyperlink"/>
                  <w:lang w:val="en"/>
                </w:rPr>
                <w:t>green paper</w:t>
              </w:r>
            </w:hyperlink>
            <w:r w:rsidRPr="00031172">
              <w:rPr>
                <w:color w:val="000000"/>
                <w:lang w:val="en"/>
              </w:rPr>
              <w:t>, highlighting our views on a range of policy areas including skills, housing and infrastructure. We circulated our response to MPs.</w:t>
            </w:r>
          </w:p>
          <w:p w14:paraId="7303858E" w14:textId="77777777" w:rsidR="00DF4A0E" w:rsidRPr="00DF4A0E" w:rsidRDefault="00DF4A0E" w:rsidP="00DF4A0E">
            <w:pPr>
              <w:pStyle w:val="ListParagraph"/>
              <w:numPr>
                <w:ilvl w:val="1"/>
                <w:numId w:val="33"/>
              </w:numPr>
              <w:spacing w:after="120" w:line="259" w:lineRule="auto"/>
              <w:rPr>
                <w:rFonts w:cs="Arial"/>
                <w:b/>
                <w:szCs w:val="22"/>
              </w:rPr>
            </w:pPr>
            <w:r>
              <w:rPr>
                <w:b/>
                <w:color w:val="000000"/>
                <w:lang w:val="en"/>
              </w:rPr>
              <w:t xml:space="preserve">House of Commons </w:t>
            </w:r>
            <w:r w:rsidRPr="00DF4A0E">
              <w:rPr>
                <w:b/>
                <w:color w:val="000000"/>
                <w:lang w:val="en"/>
              </w:rPr>
              <w:t xml:space="preserve">Public Accounts Committee </w:t>
            </w:r>
            <w:r>
              <w:rPr>
                <w:b/>
                <w:color w:val="000000"/>
                <w:lang w:val="en"/>
              </w:rPr>
              <w:t xml:space="preserve">on housing </w:t>
            </w:r>
            <w:r w:rsidRPr="002F5473">
              <w:rPr>
                <w:rFonts w:cs="Arial"/>
              </w:rPr>
              <w:t>–</w:t>
            </w:r>
            <w:r>
              <w:rPr>
                <w:rFonts w:cs="Arial"/>
              </w:rPr>
              <w:t xml:space="preserve"> the LGA Chairman Lord Porter </w:t>
            </w:r>
            <w:r w:rsidRPr="00DF4A0E">
              <w:rPr>
                <w:rFonts w:cs="Arial"/>
              </w:rPr>
              <w:t xml:space="preserve">gave evidence to </w:t>
            </w:r>
            <w:r>
              <w:rPr>
                <w:rFonts w:cs="Arial"/>
              </w:rPr>
              <w:t>th</w:t>
            </w:r>
            <w:r w:rsidRPr="00DF4A0E">
              <w:rPr>
                <w:rFonts w:cs="Arial"/>
              </w:rPr>
              <w:t xml:space="preserve">is inquiry to discuss the key findings of the National Audit Office’s report </w:t>
            </w:r>
            <w:r w:rsidR="00E930EC">
              <w:rPr>
                <w:rFonts w:cs="Arial"/>
                <w:i/>
                <w:iCs/>
              </w:rPr>
              <w:t>Housing in England: overview</w:t>
            </w:r>
            <w:r>
              <w:rPr>
                <w:rFonts w:cs="Arial"/>
              </w:rPr>
              <w:t>. He</w:t>
            </w:r>
            <w:r w:rsidRPr="00DF4A0E">
              <w:rPr>
                <w:rFonts w:cs="Arial"/>
              </w:rPr>
              <w:t xml:space="preserve"> called for the housing borrowing cap to be lifted and for significant and immediate investment in genuinely affordable housing. </w:t>
            </w:r>
          </w:p>
          <w:p w14:paraId="7303858F" w14:textId="77777777" w:rsidR="00C72305" w:rsidRPr="00F926F5" w:rsidRDefault="00C72305" w:rsidP="003E797D">
            <w:pPr>
              <w:pStyle w:val="ListParagraph"/>
              <w:numPr>
                <w:ilvl w:val="1"/>
                <w:numId w:val="33"/>
              </w:numPr>
              <w:spacing w:after="120" w:line="259" w:lineRule="auto"/>
              <w:rPr>
                <w:rFonts w:cs="Arial"/>
                <w:b/>
                <w:szCs w:val="22"/>
              </w:rPr>
            </w:pPr>
            <w:r>
              <w:rPr>
                <w:rFonts w:cs="Arial"/>
                <w:b/>
              </w:rPr>
              <w:t>Unlocking growth in p</w:t>
            </w:r>
            <w:r w:rsidRPr="006B06D2">
              <w:rPr>
                <w:rFonts w:cs="Arial"/>
                <w:b/>
              </w:rPr>
              <w:t>artnership</w:t>
            </w:r>
            <w:r w:rsidR="004868E4">
              <w:rPr>
                <w:rFonts w:cs="Arial"/>
              </w:rPr>
              <w:t xml:space="preserve"> – t</w:t>
            </w:r>
            <w:r w:rsidRPr="006B06D2">
              <w:rPr>
                <w:rFonts w:cs="Arial"/>
              </w:rPr>
              <w:t xml:space="preserve">he British Property Federation and the LGA launched </w:t>
            </w:r>
            <w:hyperlink r:id="rId22" w:history="1">
              <w:r w:rsidRPr="006B06D2">
                <w:rPr>
                  <w:rStyle w:val="Hyperlink"/>
                  <w:rFonts w:cs="Arial"/>
                </w:rPr>
                <w:t>a good practice guide</w:t>
              </w:r>
            </w:hyperlink>
            <w:r w:rsidRPr="006B06D2">
              <w:rPr>
                <w:rFonts w:cs="Arial"/>
              </w:rPr>
              <w:t xml:space="preserve"> on unlocking commercial g</w:t>
            </w:r>
            <w:r w:rsidR="004868E4">
              <w:rPr>
                <w:rFonts w:cs="Arial"/>
              </w:rPr>
              <w:t>rowth through long-term public/</w:t>
            </w:r>
            <w:r w:rsidRPr="006B06D2">
              <w:rPr>
                <w:rFonts w:cs="Arial"/>
              </w:rPr>
              <w:t>private collaboration. The report highlights best practice of councils and developers.</w:t>
            </w:r>
          </w:p>
          <w:p w14:paraId="73038590" w14:textId="77777777" w:rsidR="00F926F5" w:rsidRPr="00C72305" w:rsidRDefault="00F926F5" w:rsidP="003E797D">
            <w:pPr>
              <w:pStyle w:val="ListParagraph"/>
              <w:numPr>
                <w:ilvl w:val="1"/>
                <w:numId w:val="33"/>
              </w:numPr>
              <w:spacing w:after="120" w:line="259" w:lineRule="auto"/>
              <w:rPr>
                <w:rFonts w:cs="Arial"/>
                <w:b/>
                <w:szCs w:val="22"/>
              </w:rPr>
            </w:pPr>
            <w:r w:rsidRPr="006B06D2">
              <w:rPr>
                <w:rFonts w:cs="Arial"/>
                <w:b/>
                <w:bCs/>
              </w:rPr>
              <w:t xml:space="preserve">Highways England Road to Growth Consultation – </w:t>
            </w:r>
            <w:r w:rsidRPr="006B06D2">
              <w:rPr>
                <w:rFonts w:cs="Arial"/>
              </w:rPr>
              <w:t xml:space="preserve">submitted a written submission to HE consultation </w:t>
            </w:r>
            <w:r>
              <w:rPr>
                <w:rFonts w:cs="Arial"/>
              </w:rPr>
              <w:t>making</w:t>
            </w:r>
            <w:r w:rsidRPr="006B06D2">
              <w:rPr>
                <w:rFonts w:cs="Arial"/>
              </w:rPr>
              <w:t xml:space="preserve"> a case for HE to consider the impact of their work on the whole network. We also urged a flexible approach to funding</w:t>
            </w:r>
          </w:p>
          <w:p w14:paraId="73038591" w14:textId="77777777" w:rsidR="00031172" w:rsidRPr="00031172" w:rsidRDefault="00031172" w:rsidP="003E797D">
            <w:pPr>
              <w:pStyle w:val="ListParagraph"/>
              <w:numPr>
                <w:ilvl w:val="1"/>
                <w:numId w:val="33"/>
              </w:numPr>
              <w:spacing w:after="120" w:line="259" w:lineRule="auto"/>
              <w:rPr>
                <w:rFonts w:cs="Arial"/>
                <w:b/>
                <w:szCs w:val="22"/>
              </w:rPr>
            </w:pPr>
            <w:r w:rsidRPr="00031172">
              <w:rPr>
                <w:b/>
                <w:color w:val="000000"/>
                <w:lang w:val="en"/>
              </w:rPr>
              <w:t>EFRA Committee inquiry into rural tourism</w:t>
            </w:r>
            <w:r>
              <w:rPr>
                <w:b/>
                <w:color w:val="000000"/>
                <w:lang w:val="en"/>
              </w:rPr>
              <w:t xml:space="preserve"> </w:t>
            </w:r>
            <w:r w:rsidRPr="002F5473">
              <w:rPr>
                <w:rFonts w:cs="Arial"/>
              </w:rPr>
              <w:t xml:space="preserve">– </w:t>
            </w:r>
            <w:r w:rsidRPr="00031172">
              <w:rPr>
                <w:color w:val="000000"/>
                <w:lang w:val="en"/>
              </w:rPr>
              <w:t>Cllr Paul Bett</w:t>
            </w:r>
            <w:r w:rsidR="00C72305">
              <w:rPr>
                <w:color w:val="000000"/>
                <w:lang w:val="en"/>
              </w:rPr>
              <w:t>ison</w:t>
            </w:r>
            <w:r w:rsidRPr="00031172">
              <w:rPr>
                <w:color w:val="000000"/>
                <w:lang w:val="en"/>
              </w:rPr>
              <w:t xml:space="preserve"> gave evidence to the inquiry</w:t>
            </w:r>
            <w:r w:rsidR="00C72305">
              <w:rPr>
                <w:color w:val="000000"/>
                <w:lang w:val="en"/>
              </w:rPr>
              <w:t xml:space="preserve"> highlighting </w:t>
            </w:r>
            <w:r w:rsidRPr="00031172">
              <w:rPr>
                <w:color w:val="000000"/>
                <w:lang w:val="en"/>
              </w:rPr>
              <w:t xml:space="preserve">the importance of universal </w:t>
            </w:r>
            <w:r w:rsidR="004868E4">
              <w:rPr>
                <w:color w:val="000000"/>
                <w:lang w:val="en"/>
              </w:rPr>
              <w:t>broadband coverage,</w:t>
            </w:r>
            <w:r w:rsidRPr="00031172">
              <w:rPr>
                <w:color w:val="000000"/>
                <w:lang w:val="en"/>
              </w:rPr>
              <w:t xml:space="preserve"> to help rural businesses struggling to mark</w:t>
            </w:r>
            <w:r w:rsidR="004868E4">
              <w:rPr>
                <w:color w:val="000000"/>
                <w:lang w:val="en"/>
              </w:rPr>
              <w:t>et their services, and</w:t>
            </w:r>
            <w:r w:rsidRPr="00031172">
              <w:rPr>
                <w:color w:val="000000"/>
                <w:lang w:val="en"/>
              </w:rPr>
              <w:t xml:space="preserve"> spoke about the importance of effective transport </w:t>
            </w:r>
            <w:r w:rsidR="004868E4">
              <w:rPr>
                <w:color w:val="000000"/>
                <w:lang w:val="en"/>
              </w:rPr>
              <w:t>links in ensuring visitors can</w:t>
            </w:r>
            <w:r w:rsidRPr="00031172">
              <w:rPr>
                <w:color w:val="000000"/>
                <w:lang w:val="en"/>
              </w:rPr>
              <w:t xml:space="preserve"> reach all parts of the UK.</w:t>
            </w:r>
          </w:p>
          <w:p w14:paraId="73038592" w14:textId="77777777" w:rsidR="00C72305" w:rsidRPr="00031172" w:rsidRDefault="00C72305" w:rsidP="003E797D">
            <w:pPr>
              <w:pStyle w:val="ListParagraph"/>
              <w:numPr>
                <w:ilvl w:val="1"/>
                <w:numId w:val="33"/>
              </w:numPr>
              <w:spacing w:after="120" w:line="259" w:lineRule="auto"/>
              <w:rPr>
                <w:rFonts w:cs="Arial"/>
                <w:b/>
                <w:szCs w:val="22"/>
              </w:rPr>
            </w:pPr>
            <w:r w:rsidRPr="00031172">
              <w:rPr>
                <w:b/>
              </w:rPr>
              <w:t>Digital Economy Bill</w:t>
            </w:r>
            <w:r>
              <w:rPr>
                <w:b/>
              </w:rPr>
              <w:t xml:space="preserve"> </w:t>
            </w:r>
            <w:r w:rsidRPr="002F5473">
              <w:rPr>
                <w:rFonts w:cs="Arial"/>
              </w:rPr>
              <w:t>–</w:t>
            </w:r>
            <w:r w:rsidRPr="00031172">
              <w:rPr>
                <w:b/>
              </w:rPr>
              <w:t xml:space="preserve"> </w:t>
            </w:r>
            <w:r w:rsidRPr="00031172">
              <w:t>worked with peers to table amendments in favour of a broadband social tariff to prevent digital exclusion, as well as to compel Ofcom to report annually on the success of the Government’s universal broadband rollout.</w:t>
            </w:r>
          </w:p>
          <w:p w14:paraId="73038593" w14:textId="77777777" w:rsidR="00F926F5" w:rsidRPr="00F926F5" w:rsidRDefault="00C72305" w:rsidP="003E797D">
            <w:pPr>
              <w:pStyle w:val="ListParagraph"/>
              <w:numPr>
                <w:ilvl w:val="1"/>
                <w:numId w:val="33"/>
              </w:numPr>
              <w:spacing w:after="120" w:line="259" w:lineRule="auto"/>
              <w:rPr>
                <w:rFonts w:cs="Arial"/>
                <w:b/>
                <w:szCs w:val="22"/>
              </w:rPr>
            </w:pPr>
            <w:r w:rsidRPr="002F5473">
              <w:rPr>
                <w:rFonts w:cs="Arial"/>
                <w:b/>
                <w:szCs w:val="22"/>
              </w:rPr>
              <w:t>Annual Licensing Conferenc</w:t>
            </w:r>
            <w:r>
              <w:rPr>
                <w:rFonts w:cs="Arial"/>
                <w:b/>
                <w:szCs w:val="22"/>
              </w:rPr>
              <w:t>e</w:t>
            </w:r>
            <w:r w:rsidRPr="002F5473">
              <w:rPr>
                <w:rFonts w:cs="Arial"/>
              </w:rPr>
              <w:t xml:space="preserve"> – o</w:t>
            </w:r>
            <w:r w:rsidRPr="002F5473">
              <w:rPr>
                <w:bCs/>
              </w:rPr>
              <w:t xml:space="preserve">ver 80 delegates attended </w:t>
            </w:r>
            <w:r>
              <w:rPr>
                <w:bCs/>
              </w:rPr>
              <w:t>the</w:t>
            </w:r>
            <w:r w:rsidRPr="002F5473">
              <w:rPr>
                <w:bCs/>
              </w:rPr>
              <w:t xml:space="preserve"> conference to reflect on recent developments and look ahead to expected changes in licensing in the coming year.</w:t>
            </w:r>
          </w:p>
        </w:tc>
      </w:tr>
      <w:tr w:rsidR="00CA3581" w:rsidRPr="00DC55C1" w14:paraId="7303859C" w14:textId="77777777" w:rsidTr="00CD6D17">
        <w:trPr>
          <w:jc w:val="center"/>
        </w:trPr>
        <w:tc>
          <w:tcPr>
            <w:tcW w:w="10060" w:type="dxa"/>
            <w:shd w:val="clear" w:color="auto" w:fill="auto"/>
          </w:tcPr>
          <w:p w14:paraId="73038595" w14:textId="77777777" w:rsidR="008105B9" w:rsidRPr="000C23C2" w:rsidRDefault="003A03D9" w:rsidP="00F926F5">
            <w:pPr>
              <w:spacing w:before="120" w:after="120"/>
              <w:rPr>
                <w:rFonts w:cs="Arial"/>
                <w:b/>
                <w:sz w:val="22"/>
                <w:szCs w:val="22"/>
              </w:rPr>
            </w:pPr>
            <w:r w:rsidRPr="000C23C2">
              <w:rPr>
                <w:rFonts w:cs="Arial"/>
                <w:sz w:val="22"/>
                <w:szCs w:val="22"/>
              </w:rPr>
              <w:br w:type="page"/>
            </w:r>
            <w:r w:rsidR="00CA3581" w:rsidRPr="000C23C2">
              <w:rPr>
                <w:rFonts w:cs="Arial"/>
                <w:sz w:val="22"/>
                <w:szCs w:val="22"/>
              </w:rPr>
              <w:br w:type="page"/>
            </w:r>
            <w:r w:rsidR="00CA3581" w:rsidRPr="000C23C2">
              <w:rPr>
                <w:rFonts w:cs="Arial"/>
                <w:sz w:val="22"/>
                <w:szCs w:val="22"/>
              </w:rPr>
              <w:br w:type="page"/>
            </w:r>
            <w:r w:rsidR="008105B9" w:rsidRPr="000C23C2">
              <w:rPr>
                <w:rFonts w:cs="Arial"/>
                <w:b/>
                <w:sz w:val="22"/>
                <w:szCs w:val="22"/>
              </w:rPr>
              <w:t xml:space="preserve">Priority </w:t>
            </w:r>
            <w:r w:rsidR="008105B9">
              <w:rPr>
                <w:rFonts w:cs="Arial"/>
                <w:b/>
                <w:sz w:val="22"/>
                <w:szCs w:val="22"/>
              </w:rPr>
              <w:t>4</w:t>
            </w:r>
            <w:r w:rsidR="008105B9" w:rsidRPr="000C23C2">
              <w:rPr>
                <w:rFonts w:cs="Arial"/>
                <w:b/>
                <w:sz w:val="22"/>
                <w:szCs w:val="22"/>
              </w:rPr>
              <w:t xml:space="preserve"> – </w:t>
            </w:r>
            <w:r w:rsidR="008105B9">
              <w:rPr>
                <w:rFonts w:cs="Arial"/>
                <w:b/>
                <w:sz w:val="22"/>
                <w:szCs w:val="22"/>
              </w:rPr>
              <w:t>Children, education and schools</w:t>
            </w:r>
          </w:p>
          <w:p w14:paraId="73038596" w14:textId="77777777" w:rsidR="003321DA" w:rsidRPr="003321DA" w:rsidRDefault="003321DA" w:rsidP="003E797D">
            <w:pPr>
              <w:pStyle w:val="ListParagraph"/>
              <w:numPr>
                <w:ilvl w:val="1"/>
                <w:numId w:val="36"/>
              </w:numPr>
              <w:spacing w:before="120" w:after="120"/>
              <w:rPr>
                <w:rFonts w:cs="Arial"/>
              </w:rPr>
            </w:pPr>
            <w:r>
              <w:rPr>
                <w:b/>
                <w:color w:val="000000"/>
                <w:lang w:val="en"/>
              </w:rPr>
              <w:t xml:space="preserve">National Citizen Service Bill </w:t>
            </w:r>
            <w:r w:rsidRPr="002F5473">
              <w:rPr>
                <w:rFonts w:cs="Arial"/>
              </w:rPr>
              <w:t>–</w:t>
            </w:r>
            <w:r w:rsidR="004868E4">
              <w:rPr>
                <w:color w:val="000000"/>
                <w:lang w:val="en"/>
              </w:rPr>
              <w:t xml:space="preserve"> </w:t>
            </w:r>
            <w:r w:rsidRPr="00031172">
              <w:rPr>
                <w:color w:val="000000"/>
                <w:lang w:val="en"/>
              </w:rPr>
              <w:t>we support the Bill’s ambition to engage young p</w:t>
            </w:r>
            <w:r w:rsidR="004868E4">
              <w:rPr>
                <w:color w:val="000000"/>
                <w:lang w:val="en"/>
              </w:rPr>
              <w:t>eople in positive activities and</w:t>
            </w:r>
            <w:r w:rsidRPr="00031172">
              <w:rPr>
                <w:color w:val="000000"/>
                <w:lang w:val="en"/>
              </w:rPr>
              <w:t xml:space="preserve"> have worked with MPs to seek assurances that the substantial funding commitments for the </w:t>
            </w:r>
            <w:proofErr w:type="spellStart"/>
            <w:r w:rsidRPr="00031172">
              <w:rPr>
                <w:color w:val="000000"/>
                <w:lang w:val="en"/>
              </w:rPr>
              <w:t>NCS</w:t>
            </w:r>
            <w:proofErr w:type="spellEnd"/>
            <w:r w:rsidRPr="00031172">
              <w:rPr>
                <w:color w:val="000000"/>
                <w:lang w:val="en"/>
              </w:rPr>
              <w:t xml:space="preserve"> </w:t>
            </w:r>
            <w:proofErr w:type="spellStart"/>
            <w:r w:rsidRPr="00031172">
              <w:rPr>
                <w:color w:val="000000"/>
                <w:lang w:val="en"/>
              </w:rPr>
              <w:t>programme</w:t>
            </w:r>
            <w:proofErr w:type="spellEnd"/>
            <w:r w:rsidRPr="00031172">
              <w:rPr>
                <w:color w:val="000000"/>
                <w:lang w:val="en"/>
              </w:rPr>
              <w:t xml:space="preserve"> will not put funding for vital local services at risk. </w:t>
            </w:r>
          </w:p>
          <w:p w14:paraId="73038597" w14:textId="77777777" w:rsidR="003321DA" w:rsidRPr="003321DA" w:rsidRDefault="003321DA" w:rsidP="003E797D">
            <w:pPr>
              <w:pStyle w:val="ListParagraph"/>
              <w:numPr>
                <w:ilvl w:val="1"/>
                <w:numId w:val="36"/>
              </w:numPr>
              <w:spacing w:before="120" w:after="120"/>
              <w:rPr>
                <w:rFonts w:cs="Arial"/>
              </w:rPr>
            </w:pPr>
            <w:r w:rsidRPr="00031172">
              <w:rPr>
                <w:b/>
                <w:color w:val="000000"/>
                <w:lang w:val="en"/>
              </w:rPr>
              <w:t>Children and Social Work Bill</w:t>
            </w:r>
            <w:r>
              <w:rPr>
                <w:color w:val="000000"/>
                <w:lang w:val="en"/>
              </w:rPr>
              <w:t xml:space="preserve"> </w:t>
            </w:r>
            <w:r w:rsidRPr="002F5473">
              <w:rPr>
                <w:rFonts w:cs="Arial"/>
              </w:rPr>
              <w:t xml:space="preserve">– </w:t>
            </w:r>
            <w:r w:rsidRPr="00031172">
              <w:rPr>
                <w:color w:val="000000"/>
                <w:lang w:val="en"/>
              </w:rPr>
              <w:t>submitted written evidence to the Children and Social Work Bill Committe</w:t>
            </w:r>
            <w:r w:rsidR="004868E4">
              <w:rPr>
                <w:color w:val="000000"/>
                <w:lang w:val="en"/>
              </w:rPr>
              <w:t>e</w:t>
            </w:r>
            <w:r w:rsidRPr="00031172">
              <w:rPr>
                <w:color w:val="000000"/>
                <w:lang w:val="en"/>
              </w:rPr>
              <w:t>. Our submission highlighted our support for the Bill’s strong focus on children in care, including extending personal support for all care leavers until aged 25.</w:t>
            </w:r>
          </w:p>
          <w:p w14:paraId="73038598" w14:textId="77777777" w:rsidR="00B421A0" w:rsidRPr="00B421A0" w:rsidRDefault="006B06D2" w:rsidP="00B421A0">
            <w:pPr>
              <w:pStyle w:val="ListParagraph"/>
              <w:numPr>
                <w:ilvl w:val="1"/>
                <w:numId w:val="36"/>
              </w:numPr>
              <w:spacing w:before="120" w:after="120"/>
              <w:rPr>
                <w:rStyle w:val="Hyperlink"/>
                <w:rFonts w:cs="Arial"/>
                <w:color w:val="auto"/>
                <w:u w:val="none"/>
              </w:rPr>
            </w:pPr>
            <w:r w:rsidRPr="006B06D2">
              <w:rPr>
                <w:rFonts w:cs="Arial"/>
                <w:b/>
              </w:rPr>
              <w:t>Working to support positive parenting and relationships</w:t>
            </w:r>
            <w:r w:rsidRPr="006B06D2">
              <w:rPr>
                <w:rFonts w:cs="Arial"/>
              </w:rPr>
              <w:t xml:space="preserve"> </w:t>
            </w:r>
            <w:r w:rsidR="00031172" w:rsidRPr="002F5473">
              <w:rPr>
                <w:rFonts w:cs="Arial"/>
              </w:rPr>
              <w:t xml:space="preserve">– </w:t>
            </w:r>
            <w:r w:rsidRPr="006B06D2">
              <w:rPr>
                <w:rFonts w:cs="Arial"/>
                <w:color w:val="333333"/>
                <w:lang w:val="en"/>
              </w:rPr>
              <w:t xml:space="preserve">published the report </w:t>
            </w:r>
            <w:hyperlink r:id="rId23" w:history="1">
              <w:r w:rsidRPr="006B06D2">
                <w:rPr>
                  <w:rStyle w:val="Hyperlink"/>
                  <w:rFonts w:cs="Arial"/>
                  <w:lang w:val="en"/>
                </w:rPr>
                <w:t>Working to support positive parenting and relationships. What can councils do?</w:t>
              </w:r>
            </w:hyperlink>
          </w:p>
          <w:p w14:paraId="73038599" w14:textId="77777777" w:rsidR="00B421A0" w:rsidRPr="00B421A0" w:rsidRDefault="00B421A0" w:rsidP="00B421A0">
            <w:pPr>
              <w:pStyle w:val="ListParagraph"/>
              <w:numPr>
                <w:ilvl w:val="1"/>
                <w:numId w:val="36"/>
              </w:numPr>
              <w:spacing w:before="120" w:after="120"/>
              <w:rPr>
                <w:rFonts w:cs="Arial"/>
              </w:rPr>
            </w:pPr>
            <w:r w:rsidRPr="00B421A0">
              <w:rPr>
                <w:b/>
                <w:bCs/>
              </w:rPr>
              <w:t>Dubs Amendment</w:t>
            </w:r>
            <w:r w:rsidRPr="006B06D2">
              <w:rPr>
                <w:rFonts w:cs="Arial"/>
              </w:rPr>
              <w:t xml:space="preserve"> </w:t>
            </w:r>
            <w:r w:rsidRPr="002F5473">
              <w:rPr>
                <w:rFonts w:cs="Arial"/>
              </w:rPr>
              <w:t xml:space="preserve">– </w:t>
            </w:r>
            <w:r w:rsidRPr="00B421A0">
              <w:rPr>
                <w:color w:val="000000"/>
                <w:lang w:val="en"/>
              </w:rPr>
              <w:t xml:space="preserve">the Government </w:t>
            </w:r>
            <w:r w:rsidRPr="00B421A0">
              <w:t xml:space="preserve">has </w:t>
            </w:r>
            <w:hyperlink r:id="rId24" w:history="1">
              <w:r w:rsidRPr="00B421A0">
                <w:rPr>
                  <w:rStyle w:val="Hyperlink"/>
                </w:rPr>
                <w:t>announced</w:t>
              </w:r>
            </w:hyperlink>
            <w:r w:rsidRPr="00B421A0">
              <w:t xml:space="preserve"> that it will resettle 350 children, with 200 already arrived post a </w:t>
            </w:r>
            <w:hyperlink r:id="rId25" w:history="1">
              <w:r w:rsidRPr="00B421A0">
                <w:rPr>
                  <w:rStyle w:val="Hyperlink"/>
                </w:rPr>
                <w:t>consultation</w:t>
              </w:r>
            </w:hyperlink>
            <w:r w:rsidRPr="00B421A0">
              <w:t xml:space="preserve"> with local authorities. There has been tremendous local, regional and national </w:t>
            </w:r>
            <w:hyperlink r:id="rId26" w:history="1">
              <w:r w:rsidRPr="00B421A0">
                <w:rPr>
                  <w:rStyle w:val="Hyperlink"/>
                </w:rPr>
                <w:t>leadership</w:t>
              </w:r>
            </w:hyperlink>
            <w:r w:rsidRPr="00B421A0">
              <w:t xml:space="preserve"> shown in supporting the </w:t>
            </w:r>
            <w:hyperlink r:id="rId27" w:history="1">
              <w:r w:rsidRPr="00B421A0">
                <w:rPr>
                  <w:rStyle w:val="Hyperlink"/>
                  <w:lang w:val="en"/>
                </w:rPr>
                <w:t>750</w:t>
              </w:r>
            </w:hyperlink>
            <w:r w:rsidRPr="00B421A0">
              <w:rPr>
                <w:color w:val="000000"/>
                <w:lang w:val="en"/>
              </w:rPr>
              <w:t xml:space="preserve"> children transferred from France, with the majority placed with family members following assessments by Councils.</w:t>
            </w:r>
            <w:r w:rsidRPr="00B421A0">
              <w:rPr>
                <w:lang w:val="en"/>
              </w:rPr>
              <w:t xml:space="preserve"> </w:t>
            </w:r>
            <w:r w:rsidRPr="00B421A0">
              <w:t xml:space="preserve">The LGA is holding an </w:t>
            </w:r>
            <w:hyperlink r:id="rId28" w:history="1">
              <w:r w:rsidRPr="00B421A0">
                <w:rPr>
                  <w:rStyle w:val="Hyperlink"/>
                </w:rPr>
                <w:t>event</w:t>
              </w:r>
            </w:hyperlink>
            <w:r w:rsidRPr="00B421A0">
              <w:t xml:space="preserve"> on resettlement for members with the Home Office on 28 January. </w:t>
            </w:r>
            <w:r w:rsidRPr="00B421A0">
              <w:rPr>
                <w:color w:val="000000"/>
              </w:rPr>
              <w:t xml:space="preserve">Further information will continue to be placed on the LGA </w:t>
            </w:r>
            <w:hyperlink r:id="rId29" w:history="1">
              <w:r w:rsidRPr="00B421A0">
                <w:rPr>
                  <w:rStyle w:val="Hyperlink"/>
                </w:rPr>
                <w:t>website</w:t>
              </w:r>
            </w:hyperlink>
            <w:r w:rsidRPr="00B421A0">
              <w:rPr>
                <w:color w:val="000000"/>
              </w:rPr>
              <w:t>.</w:t>
            </w:r>
          </w:p>
          <w:p w14:paraId="7303859A" w14:textId="77777777" w:rsidR="003321DA" w:rsidRDefault="003321DA" w:rsidP="003E797D">
            <w:pPr>
              <w:pStyle w:val="ListParagraph"/>
              <w:numPr>
                <w:ilvl w:val="1"/>
                <w:numId w:val="36"/>
              </w:numPr>
              <w:spacing w:before="120" w:after="120"/>
              <w:rPr>
                <w:rFonts w:cs="Arial"/>
              </w:rPr>
            </w:pPr>
            <w:r w:rsidRPr="00031172">
              <w:rPr>
                <w:b/>
                <w:bCs/>
              </w:rPr>
              <w:lastRenderedPageBreak/>
              <w:t>Gender Pay Gap reporting</w:t>
            </w:r>
            <w:r w:rsidRPr="00031172">
              <w:t xml:space="preserve"> – LGA representations helped to persuade Government to amend its proposals s</w:t>
            </w:r>
            <w:r w:rsidR="003E797D">
              <w:t>o</w:t>
            </w:r>
            <w:r w:rsidRPr="00031172">
              <w:t xml:space="preserve"> that authorities will not now have to include most school-based staff </w:t>
            </w:r>
            <w:r w:rsidR="003E797D">
              <w:t>in their reporting</w:t>
            </w:r>
            <w:r w:rsidRPr="00031172">
              <w:t>.</w:t>
            </w:r>
          </w:p>
          <w:p w14:paraId="7303859B" w14:textId="77777777" w:rsidR="006D7DBD" w:rsidRPr="003321DA" w:rsidRDefault="00031172" w:rsidP="003E797D">
            <w:pPr>
              <w:pStyle w:val="ListParagraph"/>
              <w:numPr>
                <w:ilvl w:val="1"/>
                <w:numId w:val="36"/>
              </w:numPr>
              <w:spacing w:before="120" w:after="120"/>
              <w:rPr>
                <w:rFonts w:cs="Arial"/>
              </w:rPr>
            </w:pPr>
            <w:r w:rsidRPr="00031172">
              <w:rPr>
                <w:b/>
                <w:bCs/>
              </w:rPr>
              <w:t xml:space="preserve">Guide to </w:t>
            </w:r>
            <w:proofErr w:type="spellStart"/>
            <w:r w:rsidRPr="00031172">
              <w:rPr>
                <w:b/>
                <w:bCs/>
              </w:rPr>
              <w:t>LGPS</w:t>
            </w:r>
            <w:proofErr w:type="spellEnd"/>
            <w:r w:rsidRPr="00031172">
              <w:rPr>
                <w:b/>
                <w:bCs/>
              </w:rPr>
              <w:t xml:space="preserve"> for academies</w:t>
            </w:r>
            <w:r w:rsidRPr="00031172">
              <w:t xml:space="preserve"> – worked with colleagues at DfE and </w:t>
            </w:r>
            <w:proofErr w:type="spellStart"/>
            <w:r w:rsidRPr="00031172">
              <w:t>DCLG</w:t>
            </w:r>
            <w:proofErr w:type="spellEnd"/>
            <w:r w:rsidRPr="00031172">
              <w:t xml:space="preserve"> on the development of a guide </w:t>
            </w:r>
            <w:r w:rsidR="004868E4">
              <w:t xml:space="preserve">to the </w:t>
            </w:r>
            <w:proofErr w:type="spellStart"/>
            <w:r w:rsidR="004868E4">
              <w:t>LGPS</w:t>
            </w:r>
            <w:proofErr w:type="spellEnd"/>
            <w:r w:rsidR="004868E4">
              <w:t xml:space="preserve"> aimed at academies </w:t>
            </w:r>
            <w:r w:rsidRPr="00031172">
              <w:t>due to be published in early Spring 2017.</w:t>
            </w:r>
          </w:p>
        </w:tc>
      </w:tr>
      <w:tr w:rsidR="00CA3581" w:rsidRPr="00DC55C1" w14:paraId="730385A2" w14:textId="77777777" w:rsidTr="00CD6D17">
        <w:trPr>
          <w:jc w:val="center"/>
        </w:trPr>
        <w:tc>
          <w:tcPr>
            <w:tcW w:w="10060" w:type="dxa"/>
          </w:tcPr>
          <w:p w14:paraId="7303859D" w14:textId="77777777" w:rsidR="00600107" w:rsidRPr="000C23C2" w:rsidRDefault="00600107" w:rsidP="003E797D">
            <w:pPr>
              <w:spacing w:before="120" w:after="120"/>
              <w:rPr>
                <w:rFonts w:cs="Arial"/>
                <w:b/>
                <w:sz w:val="22"/>
                <w:szCs w:val="22"/>
              </w:rPr>
            </w:pPr>
            <w:r w:rsidRPr="000C23C2">
              <w:rPr>
                <w:rFonts w:cs="Arial"/>
                <w:b/>
                <w:sz w:val="22"/>
                <w:szCs w:val="22"/>
              </w:rPr>
              <w:lastRenderedPageBreak/>
              <w:t xml:space="preserve">Priority </w:t>
            </w:r>
            <w:r>
              <w:rPr>
                <w:rFonts w:cs="Arial"/>
                <w:b/>
                <w:sz w:val="22"/>
                <w:szCs w:val="22"/>
              </w:rPr>
              <w:t>5</w:t>
            </w:r>
            <w:r w:rsidRPr="000C23C2">
              <w:rPr>
                <w:rFonts w:cs="Arial"/>
                <w:b/>
                <w:sz w:val="22"/>
                <w:szCs w:val="22"/>
              </w:rPr>
              <w:t xml:space="preserve"> – Promoting Health and Wellbeing</w:t>
            </w:r>
          </w:p>
          <w:p w14:paraId="7303859E" w14:textId="77777777" w:rsidR="003321DA" w:rsidRPr="00031172" w:rsidRDefault="003321DA" w:rsidP="003E797D">
            <w:pPr>
              <w:pStyle w:val="ListParagraph"/>
              <w:numPr>
                <w:ilvl w:val="1"/>
                <w:numId w:val="34"/>
              </w:numPr>
              <w:spacing w:after="120"/>
              <w:rPr>
                <w:rFonts w:cs="Arial"/>
              </w:rPr>
            </w:pPr>
            <w:r w:rsidRPr="00031172">
              <w:rPr>
                <w:b/>
                <w:color w:val="000000"/>
                <w:lang w:val="en"/>
              </w:rPr>
              <w:t>Public Accounts Committee inquiry into the sustainability of the NHS</w:t>
            </w:r>
            <w:r w:rsidRPr="00031172">
              <w:rPr>
                <w:color w:val="000000"/>
                <w:lang w:val="en"/>
              </w:rPr>
              <w:t xml:space="preserve"> </w:t>
            </w:r>
            <w:r w:rsidRPr="00031172">
              <w:rPr>
                <w:rFonts w:cs="Arial"/>
              </w:rPr>
              <w:t xml:space="preserve">– </w:t>
            </w:r>
            <w:r>
              <w:rPr>
                <w:color w:val="000000"/>
                <w:lang w:val="en"/>
              </w:rPr>
              <w:t>w</w:t>
            </w:r>
            <w:r w:rsidRPr="00031172">
              <w:rPr>
                <w:color w:val="000000"/>
                <w:lang w:val="en"/>
              </w:rPr>
              <w:t>e submitted written</w:t>
            </w:r>
            <w:r>
              <w:rPr>
                <w:color w:val="000000"/>
                <w:lang w:val="en"/>
              </w:rPr>
              <w:t xml:space="preserve"> evidence to the</w:t>
            </w:r>
            <w:r w:rsidRPr="00031172">
              <w:rPr>
                <w:color w:val="000000"/>
                <w:lang w:val="en"/>
              </w:rPr>
              <w:t xml:space="preserve"> Committee on the sustainability of the NHS and social care</w:t>
            </w:r>
            <w:r>
              <w:rPr>
                <w:color w:val="000000"/>
                <w:lang w:val="en"/>
              </w:rPr>
              <w:t>, which</w:t>
            </w:r>
            <w:r w:rsidRPr="00031172">
              <w:rPr>
                <w:color w:val="000000"/>
                <w:lang w:val="en"/>
              </w:rPr>
              <w:t xml:space="preserve"> highlighted the link between the £2.6 billion funding gap facing adult social care and the current pressures on the NHS.</w:t>
            </w:r>
          </w:p>
          <w:p w14:paraId="7303859F" w14:textId="77777777" w:rsidR="003321DA" w:rsidRPr="00F53F50" w:rsidRDefault="003321DA" w:rsidP="003E797D">
            <w:pPr>
              <w:pStyle w:val="ListParagraph"/>
              <w:numPr>
                <w:ilvl w:val="1"/>
                <w:numId w:val="34"/>
              </w:numPr>
              <w:spacing w:after="120"/>
              <w:rPr>
                <w:rFonts w:cs="Arial"/>
              </w:rPr>
            </w:pPr>
            <w:r w:rsidRPr="00031172">
              <w:rPr>
                <w:b/>
                <w:color w:val="000000"/>
                <w:lang w:val="en"/>
              </w:rPr>
              <w:t>Public Accounts Committee roundtable on social care</w:t>
            </w:r>
            <w:r w:rsidRPr="00031172">
              <w:rPr>
                <w:color w:val="000000"/>
                <w:lang w:val="en"/>
              </w:rPr>
              <w:t xml:space="preserve"> </w:t>
            </w:r>
            <w:r w:rsidRPr="00031172">
              <w:rPr>
                <w:rFonts w:cs="Arial"/>
              </w:rPr>
              <w:t xml:space="preserve">– </w:t>
            </w:r>
            <w:r w:rsidRPr="00031172">
              <w:rPr>
                <w:color w:val="000000"/>
                <w:lang w:val="en"/>
              </w:rPr>
              <w:t>Deputy Chief Executive, Sarah Pickup, attended a Public Accounts Committee roundtable on the sustainability of the NHS and social care.</w:t>
            </w:r>
          </w:p>
          <w:p w14:paraId="730385A0" w14:textId="77777777" w:rsidR="00F53F50" w:rsidRPr="00F53F50" w:rsidRDefault="00F53F50" w:rsidP="00F53F50">
            <w:pPr>
              <w:pStyle w:val="ListParagraph"/>
              <w:numPr>
                <w:ilvl w:val="1"/>
                <w:numId w:val="34"/>
              </w:numPr>
              <w:spacing w:after="120"/>
              <w:rPr>
                <w:rFonts w:cs="Arial"/>
              </w:rPr>
            </w:pPr>
            <w:r w:rsidRPr="00031172">
              <w:rPr>
                <w:b/>
                <w:color w:val="000000"/>
                <w:lang w:val="en"/>
              </w:rPr>
              <w:t>Public Accounts Committee</w:t>
            </w:r>
            <w:r>
              <w:rPr>
                <w:b/>
                <w:color w:val="000000"/>
                <w:lang w:val="en"/>
              </w:rPr>
              <w:t xml:space="preserve"> </w:t>
            </w:r>
            <w:r w:rsidRPr="00031172">
              <w:rPr>
                <w:rFonts w:cs="Arial"/>
              </w:rPr>
              <w:t xml:space="preserve">– </w:t>
            </w:r>
            <w:r w:rsidRPr="00031172">
              <w:rPr>
                <w:color w:val="000000"/>
                <w:lang w:val="en"/>
              </w:rPr>
              <w:t xml:space="preserve">Deputy Chief Executive, Sarah Pickup, </w:t>
            </w:r>
            <w:r>
              <w:rPr>
                <w:color w:val="000000"/>
                <w:lang w:val="en"/>
              </w:rPr>
              <w:t xml:space="preserve">gave oral evidence to a </w:t>
            </w:r>
            <w:r w:rsidRPr="00031172">
              <w:rPr>
                <w:color w:val="000000"/>
                <w:lang w:val="en"/>
              </w:rPr>
              <w:t>Public Accounts Committee</w:t>
            </w:r>
            <w:r>
              <w:rPr>
                <w:color w:val="000000"/>
                <w:lang w:val="en"/>
              </w:rPr>
              <w:t xml:space="preserve"> on health and social care integration.</w:t>
            </w:r>
          </w:p>
          <w:p w14:paraId="730385A1" w14:textId="77777777" w:rsidR="00EE5D8D" w:rsidRPr="007C7229" w:rsidRDefault="00031172" w:rsidP="003E797D">
            <w:pPr>
              <w:pStyle w:val="ListParagraph"/>
              <w:numPr>
                <w:ilvl w:val="1"/>
                <w:numId w:val="34"/>
              </w:numPr>
              <w:spacing w:after="120"/>
              <w:rPr>
                <w:rFonts w:cs="Arial"/>
              </w:rPr>
            </w:pPr>
            <w:r w:rsidRPr="00031172">
              <w:rPr>
                <w:b/>
                <w:color w:val="000000"/>
                <w:lang w:val="en"/>
              </w:rPr>
              <w:t>Health Committee inquiry into suicide prevention</w:t>
            </w:r>
            <w:r>
              <w:rPr>
                <w:color w:val="000000"/>
                <w:lang w:val="en"/>
              </w:rPr>
              <w:t xml:space="preserve"> </w:t>
            </w:r>
            <w:r w:rsidRPr="002F5473">
              <w:rPr>
                <w:rFonts w:cs="Arial"/>
              </w:rPr>
              <w:t xml:space="preserve">– </w:t>
            </w:r>
            <w:r w:rsidR="003321DA">
              <w:rPr>
                <w:color w:val="000000"/>
                <w:lang w:val="en"/>
              </w:rPr>
              <w:t>Cllr Richard Kemp g</w:t>
            </w:r>
            <w:r w:rsidRPr="00031172">
              <w:rPr>
                <w:color w:val="000000"/>
                <w:lang w:val="en"/>
              </w:rPr>
              <w:t>ave evidence to t</w:t>
            </w:r>
            <w:r w:rsidR="003321DA">
              <w:rPr>
                <w:color w:val="000000"/>
                <w:lang w:val="en"/>
              </w:rPr>
              <w:t>he</w:t>
            </w:r>
            <w:r w:rsidRPr="00031172">
              <w:rPr>
                <w:color w:val="000000"/>
                <w:lang w:val="en"/>
              </w:rPr>
              <w:t xml:space="preserve"> Committee on suicide prevention. Cllr Kemp explained that 95 per cent of councils currently have, or are developing, a local suicide prevention plan, and that councils provide vital support to local mental health and wellbeing.</w:t>
            </w:r>
          </w:p>
        </w:tc>
      </w:tr>
      <w:tr w:rsidR="00600107" w:rsidRPr="00DC55C1" w14:paraId="730385A8" w14:textId="77777777" w:rsidTr="00CD6D17">
        <w:trPr>
          <w:trHeight w:val="1152"/>
          <w:jc w:val="center"/>
        </w:trPr>
        <w:tc>
          <w:tcPr>
            <w:tcW w:w="10060" w:type="dxa"/>
          </w:tcPr>
          <w:p w14:paraId="730385A3" w14:textId="77777777" w:rsidR="00600107" w:rsidRPr="000C23C2" w:rsidRDefault="00600107" w:rsidP="003E797D">
            <w:pPr>
              <w:spacing w:before="120" w:after="120"/>
              <w:rPr>
                <w:rFonts w:cs="Arial"/>
                <w:b/>
                <w:sz w:val="22"/>
                <w:szCs w:val="22"/>
              </w:rPr>
            </w:pPr>
            <w:r>
              <w:rPr>
                <w:rFonts w:cs="Arial"/>
                <w:b/>
                <w:sz w:val="22"/>
                <w:szCs w:val="22"/>
              </w:rPr>
              <w:t>Priority 6</w:t>
            </w:r>
            <w:r w:rsidRPr="000C23C2">
              <w:rPr>
                <w:rFonts w:cs="Arial"/>
                <w:b/>
                <w:sz w:val="22"/>
                <w:szCs w:val="22"/>
              </w:rPr>
              <w:t xml:space="preserve"> – Devolution</w:t>
            </w:r>
          </w:p>
          <w:p w14:paraId="730385A4" w14:textId="77777777" w:rsidR="002F5473" w:rsidRPr="002F5473" w:rsidRDefault="006B06D2" w:rsidP="003E797D">
            <w:pPr>
              <w:pStyle w:val="ListParagraph"/>
              <w:numPr>
                <w:ilvl w:val="1"/>
                <w:numId w:val="32"/>
              </w:numPr>
              <w:spacing w:after="120" w:line="259" w:lineRule="auto"/>
              <w:rPr>
                <w:rFonts w:cs="Arial"/>
                <w:szCs w:val="22"/>
              </w:rPr>
            </w:pPr>
            <w:r w:rsidRPr="006B06D2">
              <w:rPr>
                <w:rFonts w:cs="Arial"/>
                <w:b/>
                <w:bCs/>
              </w:rPr>
              <w:t xml:space="preserve">Leading Places – </w:t>
            </w:r>
            <w:r w:rsidRPr="006B06D2">
              <w:rPr>
                <w:rFonts w:cs="Arial"/>
              </w:rPr>
              <w:t xml:space="preserve">confirmed arrangements for national conclusion event for pilot phase on 28 March, initiated procurement and </w:t>
            </w:r>
            <w:r w:rsidR="004868E4">
              <w:rPr>
                <w:rFonts w:cs="Arial"/>
              </w:rPr>
              <w:t>design process for second phase</w:t>
            </w:r>
            <w:r w:rsidRPr="006B06D2">
              <w:rPr>
                <w:rFonts w:cs="Arial"/>
              </w:rPr>
              <w:t xml:space="preserve"> due to commence in April 2017.</w:t>
            </w:r>
          </w:p>
          <w:p w14:paraId="730385A5" w14:textId="77777777" w:rsidR="002F5473" w:rsidRPr="002F5473" w:rsidRDefault="002F5473" w:rsidP="003E797D">
            <w:pPr>
              <w:pStyle w:val="ListParagraph"/>
              <w:numPr>
                <w:ilvl w:val="1"/>
                <w:numId w:val="32"/>
              </w:numPr>
              <w:spacing w:after="120" w:line="259" w:lineRule="auto"/>
              <w:rPr>
                <w:rFonts w:cs="Arial"/>
                <w:szCs w:val="22"/>
              </w:rPr>
            </w:pPr>
            <w:r w:rsidRPr="002F5473">
              <w:rPr>
                <w:b/>
                <w:bCs/>
              </w:rPr>
              <w:t xml:space="preserve">Support to Combined Authorities </w:t>
            </w:r>
            <w:r w:rsidRPr="002F5473">
              <w:t xml:space="preserve">– continued to support work of combined authorities and to develop a leadership offer for existing and potential </w:t>
            </w:r>
            <w:proofErr w:type="spellStart"/>
            <w:r w:rsidRPr="002F5473">
              <w:t>CAs</w:t>
            </w:r>
            <w:proofErr w:type="spellEnd"/>
            <w:r w:rsidR="004868E4">
              <w:t xml:space="preserve"> by agreeing</w:t>
            </w:r>
            <w:r>
              <w:t xml:space="preserve"> new work programmes with</w:t>
            </w:r>
            <w:r w:rsidR="004868E4">
              <w:t xml:space="preserve"> two prospective CA areas and r</w:t>
            </w:r>
            <w:r w:rsidRPr="002F5473">
              <w:t>efreshed th</w:t>
            </w:r>
            <w:r>
              <w:t xml:space="preserve">e online </w:t>
            </w:r>
            <w:proofErr w:type="spellStart"/>
            <w:r>
              <w:t>DevoHub</w:t>
            </w:r>
            <w:proofErr w:type="spellEnd"/>
            <w:r>
              <w:t>.</w:t>
            </w:r>
          </w:p>
          <w:p w14:paraId="730385A6" w14:textId="77777777" w:rsidR="00031172" w:rsidRPr="00031172" w:rsidRDefault="002F5473" w:rsidP="003E797D">
            <w:pPr>
              <w:pStyle w:val="ListParagraph"/>
              <w:numPr>
                <w:ilvl w:val="1"/>
                <w:numId w:val="32"/>
              </w:numPr>
              <w:spacing w:after="120" w:line="259" w:lineRule="auto"/>
              <w:rPr>
                <w:rFonts w:cs="Arial"/>
                <w:szCs w:val="22"/>
              </w:rPr>
            </w:pPr>
            <w:r w:rsidRPr="002F5473">
              <w:rPr>
                <w:b/>
                <w:bCs/>
              </w:rPr>
              <w:t xml:space="preserve">Support to elected mayors – </w:t>
            </w:r>
            <w:r w:rsidRPr="002F5473">
              <w:t xml:space="preserve">met with </w:t>
            </w:r>
            <w:proofErr w:type="spellStart"/>
            <w:r w:rsidRPr="002F5473">
              <w:t>DCLG</w:t>
            </w:r>
            <w:proofErr w:type="spellEnd"/>
            <w:r w:rsidRPr="002F5473">
              <w:t xml:space="preserve"> officials to agree an approach to supporting incoming Mayors and their work with combined authorities. Completed the preparation of support programmes for Mayoral candidates. </w:t>
            </w:r>
          </w:p>
          <w:p w14:paraId="730385A7" w14:textId="77777777" w:rsidR="00C765A4" w:rsidRPr="00B02908" w:rsidRDefault="00031172" w:rsidP="003E797D">
            <w:pPr>
              <w:pStyle w:val="ListParagraph"/>
              <w:numPr>
                <w:ilvl w:val="1"/>
                <w:numId w:val="32"/>
              </w:numPr>
              <w:spacing w:after="120" w:line="259" w:lineRule="auto"/>
              <w:rPr>
                <w:rFonts w:cs="Arial"/>
                <w:szCs w:val="22"/>
              </w:rPr>
            </w:pPr>
            <w:r w:rsidRPr="00031172">
              <w:rPr>
                <w:b/>
                <w:color w:val="000000"/>
                <w:lang w:val="en"/>
              </w:rPr>
              <w:t>Industrial Strategy green paper</w:t>
            </w:r>
            <w:r>
              <w:rPr>
                <w:b/>
                <w:color w:val="000000"/>
                <w:lang w:val="en"/>
              </w:rPr>
              <w:t xml:space="preserve"> </w:t>
            </w:r>
            <w:r w:rsidRPr="002F5473">
              <w:rPr>
                <w:b/>
                <w:bCs/>
              </w:rPr>
              <w:t>–</w:t>
            </w:r>
            <w:r w:rsidR="003321DA">
              <w:rPr>
                <w:b/>
                <w:bCs/>
              </w:rPr>
              <w:t xml:space="preserve"> </w:t>
            </w:r>
            <w:r w:rsidRPr="00031172">
              <w:rPr>
                <w:color w:val="000000"/>
                <w:lang w:val="en"/>
              </w:rPr>
              <w:t>we urged the Government to open the door to more ambitious forms of fiscal devolution, allowing local leaders to work with communities and businesses. We also called for targeted infrastructure investments in support of future and existing growth.</w:t>
            </w:r>
          </w:p>
        </w:tc>
      </w:tr>
      <w:tr w:rsidR="008105B9" w:rsidRPr="00E5437A" w14:paraId="730385AF" w14:textId="77777777" w:rsidTr="00CD6D17">
        <w:trPr>
          <w:trHeight w:val="781"/>
          <w:jc w:val="center"/>
        </w:trPr>
        <w:tc>
          <w:tcPr>
            <w:tcW w:w="10060" w:type="dxa"/>
          </w:tcPr>
          <w:p w14:paraId="730385A9" w14:textId="77777777" w:rsidR="008105B9" w:rsidRPr="00E5437A" w:rsidRDefault="008105B9" w:rsidP="003E797D">
            <w:pPr>
              <w:spacing w:before="120" w:after="120"/>
              <w:rPr>
                <w:rFonts w:cs="Arial"/>
                <w:sz w:val="22"/>
                <w:szCs w:val="22"/>
              </w:rPr>
            </w:pPr>
            <w:r w:rsidRPr="00E5437A">
              <w:rPr>
                <w:rFonts w:cs="Arial"/>
                <w:b/>
                <w:sz w:val="22"/>
                <w:szCs w:val="22"/>
              </w:rPr>
              <w:t>Priority 7 – Sector-led Improvement</w:t>
            </w:r>
            <w:r w:rsidRPr="00E5437A">
              <w:rPr>
                <w:rFonts w:cs="Arial"/>
                <w:sz w:val="22"/>
                <w:szCs w:val="22"/>
              </w:rPr>
              <w:t xml:space="preserve"> </w:t>
            </w:r>
          </w:p>
          <w:p w14:paraId="730385AA" w14:textId="77777777" w:rsidR="00B02908" w:rsidRPr="00031172" w:rsidRDefault="00B02908" w:rsidP="003E797D">
            <w:pPr>
              <w:pStyle w:val="ListParagraph"/>
              <w:numPr>
                <w:ilvl w:val="1"/>
                <w:numId w:val="35"/>
              </w:numPr>
              <w:tabs>
                <w:tab w:val="left" w:pos="656"/>
              </w:tabs>
              <w:spacing w:after="120"/>
              <w:rPr>
                <w:rFonts w:cs="Arial"/>
              </w:rPr>
            </w:pPr>
            <w:proofErr w:type="spellStart"/>
            <w:r w:rsidRPr="00031172">
              <w:rPr>
                <w:b/>
                <w:bCs/>
              </w:rPr>
              <w:t>LGPS</w:t>
            </w:r>
            <w:proofErr w:type="spellEnd"/>
            <w:r w:rsidRPr="00031172">
              <w:rPr>
                <w:b/>
                <w:bCs/>
              </w:rPr>
              <w:t xml:space="preserve"> member website </w:t>
            </w:r>
            <w:r w:rsidRPr="00031172">
              <w:t xml:space="preserve">– made a variety of updates to the </w:t>
            </w:r>
            <w:hyperlink r:id="rId30" w:history="1">
              <w:r w:rsidRPr="00031172">
                <w:rPr>
                  <w:rStyle w:val="Hyperlink"/>
                </w:rPr>
                <w:t>national website</w:t>
              </w:r>
            </w:hyperlink>
            <w:r w:rsidRPr="00031172">
              <w:t xml:space="preserve"> for members of the </w:t>
            </w:r>
            <w:r w:rsidR="004868E4">
              <w:t xml:space="preserve">Local Government Pension Scheme, </w:t>
            </w:r>
            <w:r w:rsidRPr="00031172">
              <w:t>including the introduction of three new interactive calculators, greater accessibility functionality and a mobile version of the site.</w:t>
            </w:r>
          </w:p>
          <w:p w14:paraId="730385AB" w14:textId="77777777" w:rsidR="00B02908" w:rsidRPr="00031172" w:rsidRDefault="00B02908" w:rsidP="003E797D">
            <w:pPr>
              <w:pStyle w:val="ListParagraph"/>
              <w:numPr>
                <w:ilvl w:val="1"/>
                <w:numId w:val="35"/>
              </w:numPr>
              <w:tabs>
                <w:tab w:val="left" w:pos="656"/>
              </w:tabs>
              <w:spacing w:after="120"/>
              <w:rPr>
                <w:rFonts w:cs="Arial"/>
              </w:rPr>
            </w:pPr>
            <w:proofErr w:type="spellStart"/>
            <w:r w:rsidRPr="00031172">
              <w:rPr>
                <w:b/>
                <w:bCs/>
              </w:rPr>
              <w:t>LGPS</w:t>
            </w:r>
            <w:proofErr w:type="spellEnd"/>
            <w:r w:rsidRPr="00031172">
              <w:rPr>
                <w:b/>
                <w:bCs/>
              </w:rPr>
              <w:t xml:space="preserve"> consultation </w:t>
            </w:r>
            <w:r w:rsidRPr="00031172">
              <w:t xml:space="preserve">– held discussions with </w:t>
            </w:r>
            <w:proofErr w:type="spellStart"/>
            <w:r w:rsidRPr="00031172">
              <w:t>DCLG</w:t>
            </w:r>
            <w:proofErr w:type="spellEnd"/>
            <w:r w:rsidRPr="00031172">
              <w:t xml:space="preserve"> on the planned next steps for a consultation undertaken by the Department in Summer 2016. A further consultation on Fair Deal is likely but other proposed changes may proceed and will be considered case-by-case</w:t>
            </w:r>
            <w:r>
              <w:t>.</w:t>
            </w:r>
          </w:p>
          <w:p w14:paraId="730385AC" w14:textId="77777777" w:rsidR="00031172" w:rsidRPr="00031172" w:rsidRDefault="00031172" w:rsidP="003E797D">
            <w:pPr>
              <w:pStyle w:val="ListParagraph"/>
              <w:numPr>
                <w:ilvl w:val="1"/>
                <w:numId w:val="35"/>
              </w:numPr>
              <w:tabs>
                <w:tab w:val="left" w:pos="656"/>
              </w:tabs>
              <w:spacing w:after="120"/>
              <w:rPr>
                <w:rFonts w:cs="Arial"/>
              </w:rPr>
            </w:pPr>
            <w:r w:rsidRPr="00031172">
              <w:rPr>
                <w:b/>
                <w:bCs/>
              </w:rPr>
              <w:t xml:space="preserve">Libraries – </w:t>
            </w:r>
            <w:r w:rsidRPr="00031172">
              <w:t xml:space="preserve">supported three regional workshops to communicate the recently launched ‘Libraries Deliver: Ambition for public libraries’. LGA officers led sessions on mapping need, including using LG Inform, secured speakers for a commissioning session, and took part in panel debates. </w:t>
            </w:r>
          </w:p>
          <w:p w14:paraId="730385AD" w14:textId="77777777" w:rsidR="00031172" w:rsidRPr="00031172" w:rsidRDefault="00031172" w:rsidP="003E797D">
            <w:pPr>
              <w:pStyle w:val="ListParagraph"/>
              <w:numPr>
                <w:ilvl w:val="1"/>
                <w:numId w:val="35"/>
              </w:numPr>
              <w:tabs>
                <w:tab w:val="left" w:pos="656"/>
              </w:tabs>
              <w:spacing w:after="120"/>
              <w:rPr>
                <w:rFonts w:cs="Arial"/>
              </w:rPr>
            </w:pPr>
            <w:r w:rsidRPr="00031172">
              <w:rPr>
                <w:b/>
                <w:bCs/>
              </w:rPr>
              <w:t>Culture and Sport</w:t>
            </w:r>
            <w:r w:rsidRPr="00031172">
              <w:t xml:space="preserve"> </w:t>
            </w:r>
            <w:r w:rsidR="00B02908" w:rsidRPr="00031172">
              <w:t xml:space="preserve">– </w:t>
            </w:r>
            <w:r w:rsidRPr="00031172">
              <w:t xml:space="preserve">delivered culture and sport leadership essentials courses to equip portfolio holders with the skills to champion sporting and cultural achievements in their localities and transform local services.  We have also supported two councils through a cultural peer challenge. </w:t>
            </w:r>
          </w:p>
          <w:p w14:paraId="730385AE" w14:textId="77777777" w:rsidR="0091009D" w:rsidRPr="00B02908" w:rsidRDefault="00B02908" w:rsidP="003E797D">
            <w:pPr>
              <w:pStyle w:val="ListParagraph"/>
              <w:numPr>
                <w:ilvl w:val="1"/>
                <w:numId w:val="35"/>
              </w:numPr>
              <w:tabs>
                <w:tab w:val="left" w:pos="656"/>
              </w:tabs>
              <w:spacing w:after="120"/>
              <w:rPr>
                <w:rFonts w:cs="Arial"/>
              </w:rPr>
            </w:pPr>
            <w:r w:rsidRPr="006B06D2">
              <w:rPr>
                <w:rFonts w:cs="Arial"/>
                <w:b/>
                <w:bCs/>
              </w:rPr>
              <w:t>Memorandum of Understanding</w:t>
            </w:r>
            <w:r w:rsidRPr="006B06D2">
              <w:rPr>
                <w:rFonts w:cs="Arial"/>
                <w:b/>
              </w:rPr>
              <w:t xml:space="preserve"> – </w:t>
            </w:r>
            <w:r>
              <w:rPr>
                <w:rFonts w:cs="Arial"/>
              </w:rPr>
              <w:t>t</w:t>
            </w:r>
            <w:r w:rsidRPr="006B06D2">
              <w:rPr>
                <w:rFonts w:cs="Arial"/>
              </w:rPr>
              <w:t xml:space="preserve">he Fire Service Management Committee has co-signed a </w:t>
            </w:r>
            <w:hyperlink r:id="rId31" w:history="1">
              <w:r w:rsidRPr="006B06D2">
                <w:rPr>
                  <w:rStyle w:val="Hyperlink"/>
                  <w:rFonts w:cs="Arial"/>
                </w:rPr>
                <w:t>Memorandum of Understanding</w:t>
              </w:r>
            </w:hyperlink>
            <w:r w:rsidRPr="006B06D2">
              <w:rPr>
                <w:rFonts w:cs="Arial"/>
              </w:rPr>
              <w:t xml:space="preserve"> on equality, diversity, behaviours and organisational culture in the Fire Service, with trades unions and groups representing female </w:t>
            </w:r>
            <w:proofErr w:type="spellStart"/>
            <w:r w:rsidRPr="006B06D2">
              <w:rPr>
                <w:rFonts w:cs="Arial"/>
              </w:rPr>
              <w:t>BME</w:t>
            </w:r>
            <w:proofErr w:type="spellEnd"/>
            <w:r w:rsidRPr="006B06D2">
              <w:rPr>
                <w:rFonts w:cs="Arial"/>
              </w:rPr>
              <w:t xml:space="preserve"> and LGBTQ+ fire service staff, following recommendations in the Thomas report last year.</w:t>
            </w:r>
          </w:p>
        </w:tc>
      </w:tr>
    </w:tbl>
    <w:p w14:paraId="730385B2" w14:textId="7C68DC5C" w:rsidR="0076017C" w:rsidRDefault="00933F09" w:rsidP="000D7F55">
      <w:pPr>
        <w:spacing w:after="160" w:line="259" w:lineRule="auto"/>
        <w:rPr>
          <w:rFonts w:cs="Arial"/>
          <w:b/>
          <w:sz w:val="24"/>
          <w:szCs w:val="24"/>
        </w:rPr>
      </w:pPr>
      <w:r>
        <w:rPr>
          <w:rFonts w:cs="Arial"/>
          <w:b/>
          <w:sz w:val="24"/>
          <w:szCs w:val="24"/>
        </w:rPr>
        <w:lastRenderedPageBreak/>
        <w:t>Internal Priority</w:t>
      </w:r>
      <w:r w:rsidR="00736E5E">
        <w:rPr>
          <w:rFonts w:cs="Arial"/>
          <w:b/>
          <w:sz w:val="24"/>
          <w:szCs w:val="24"/>
        </w:rPr>
        <w:t xml:space="preserve"> – A single voice for local government</w:t>
      </w:r>
    </w:p>
    <w:p w14:paraId="730385B3" w14:textId="77777777" w:rsidR="00511871" w:rsidRDefault="00511871" w:rsidP="00CA3581">
      <w:pPr>
        <w:spacing w:before="120"/>
        <w:rPr>
          <w:rFonts w:cs="Arial"/>
          <w:b/>
          <w:sz w:val="24"/>
          <w:szCs w:val="24"/>
        </w:rPr>
      </w:pPr>
    </w:p>
    <w:p w14:paraId="730385B4"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730385B5" w14:textId="77777777" w:rsidR="00511871" w:rsidRDefault="00511871" w:rsidP="00511871">
      <w:pPr>
        <w:jc w:val="both"/>
        <w:rPr>
          <w:lang w:eastAsia="en-US"/>
        </w:rPr>
      </w:pPr>
    </w:p>
    <w:p w14:paraId="284CD8EC" w14:textId="77777777" w:rsidR="009B790F" w:rsidRDefault="009F5660" w:rsidP="009B790F">
      <w:pPr>
        <w:pStyle w:val="ListParagraph"/>
        <w:numPr>
          <w:ilvl w:val="0"/>
          <w:numId w:val="15"/>
        </w:numPr>
        <w:jc w:val="both"/>
        <w:rPr>
          <w:rFonts w:cs="Arial"/>
          <w:szCs w:val="22"/>
          <w:lang w:eastAsia="en-US"/>
        </w:rPr>
      </w:pPr>
      <w:r>
        <w:rPr>
          <w:rFonts w:cs="Arial"/>
          <w:szCs w:val="22"/>
          <w:lang w:eastAsia="en-US"/>
        </w:rPr>
        <w:t>Discu</w:t>
      </w:r>
      <w:r w:rsidR="00F53F50">
        <w:rPr>
          <w:rFonts w:cs="Arial"/>
          <w:szCs w:val="22"/>
          <w:lang w:eastAsia="en-US"/>
        </w:rPr>
        <w:t>ssions are ongoing with the four</w:t>
      </w:r>
      <w:r w:rsidRPr="00F53F50">
        <w:rPr>
          <w:rFonts w:cs="Arial"/>
          <w:szCs w:val="22"/>
          <w:lang w:eastAsia="en-US"/>
        </w:rPr>
        <w:t xml:space="preserve"> local authorities</w:t>
      </w:r>
      <w:r w:rsidR="00310C9E" w:rsidRPr="00F53F50">
        <w:rPr>
          <w:rFonts w:cs="Arial"/>
          <w:szCs w:val="22"/>
          <w:lang w:eastAsia="en-US"/>
        </w:rPr>
        <w:t xml:space="preserve"> </w:t>
      </w:r>
      <w:r w:rsidRPr="00F53F50">
        <w:rPr>
          <w:rFonts w:cs="Arial"/>
          <w:szCs w:val="22"/>
          <w:lang w:eastAsia="en-US"/>
        </w:rPr>
        <w:t xml:space="preserve">currently </w:t>
      </w:r>
      <w:r w:rsidR="00511871" w:rsidRPr="00F53F50">
        <w:rPr>
          <w:rFonts w:cs="Arial"/>
          <w:szCs w:val="22"/>
          <w:lang w:eastAsia="en-US"/>
        </w:rPr>
        <w:t xml:space="preserve">on notice to leave </w:t>
      </w:r>
      <w:r w:rsidR="00310C9E" w:rsidRPr="00F53F50">
        <w:rPr>
          <w:rFonts w:cs="Arial"/>
          <w:szCs w:val="22"/>
          <w:lang w:eastAsia="en-US"/>
        </w:rPr>
        <w:t>the LGA</w:t>
      </w:r>
      <w:r w:rsidR="00511871" w:rsidRPr="00F53F50">
        <w:rPr>
          <w:rFonts w:cs="Arial"/>
          <w:szCs w:val="22"/>
          <w:lang w:eastAsia="en-US"/>
        </w:rPr>
        <w:t xml:space="preserve"> on 31st March 2017</w:t>
      </w:r>
      <w:r w:rsidRPr="00F53F50">
        <w:rPr>
          <w:rFonts w:cs="Arial"/>
          <w:szCs w:val="22"/>
          <w:lang w:eastAsia="en-US"/>
        </w:rPr>
        <w:t>:-</w:t>
      </w:r>
      <w:r w:rsidR="00511871" w:rsidRPr="00F53F50">
        <w:rPr>
          <w:rFonts w:cs="Arial"/>
          <w:szCs w:val="22"/>
          <w:lang w:eastAsia="en-US"/>
        </w:rPr>
        <w:t xml:space="preserve"> </w:t>
      </w:r>
    </w:p>
    <w:p w14:paraId="2A343C5F" w14:textId="77777777" w:rsidR="009B790F" w:rsidRDefault="009B790F" w:rsidP="009B790F">
      <w:pPr>
        <w:pStyle w:val="ListParagraph"/>
        <w:ind w:left="360"/>
        <w:jc w:val="both"/>
        <w:rPr>
          <w:rFonts w:cs="Arial"/>
          <w:szCs w:val="22"/>
          <w:lang w:eastAsia="en-US"/>
        </w:rPr>
      </w:pPr>
    </w:p>
    <w:p w14:paraId="730385B8" w14:textId="272AA622" w:rsidR="009F5660" w:rsidRPr="009B790F" w:rsidRDefault="009F5660" w:rsidP="009B790F">
      <w:pPr>
        <w:pStyle w:val="ListParagraph"/>
        <w:numPr>
          <w:ilvl w:val="1"/>
          <w:numId w:val="15"/>
        </w:numPr>
        <w:jc w:val="both"/>
        <w:rPr>
          <w:rFonts w:cs="Arial"/>
        </w:rPr>
      </w:pPr>
      <w:r w:rsidRPr="009B790F">
        <w:rPr>
          <w:rFonts w:cs="Arial"/>
        </w:rPr>
        <w:t>Hartlepool Borough Council</w:t>
      </w:r>
    </w:p>
    <w:p w14:paraId="730385B9" w14:textId="77777777" w:rsidR="009F5660" w:rsidRPr="00793387" w:rsidRDefault="009F5660" w:rsidP="009B790F">
      <w:pPr>
        <w:pStyle w:val="ListParagraph"/>
        <w:numPr>
          <w:ilvl w:val="1"/>
          <w:numId w:val="15"/>
        </w:numPr>
        <w:jc w:val="both"/>
        <w:rPr>
          <w:rFonts w:cs="Arial"/>
        </w:rPr>
      </w:pPr>
      <w:r w:rsidRPr="00793387">
        <w:rPr>
          <w:rFonts w:cs="Arial"/>
        </w:rPr>
        <w:t>Gosport Borough Council</w:t>
      </w:r>
    </w:p>
    <w:p w14:paraId="730385BA" w14:textId="77777777" w:rsidR="009F5660" w:rsidRPr="00793387" w:rsidRDefault="009F5660" w:rsidP="009B790F">
      <w:pPr>
        <w:pStyle w:val="ListParagraph"/>
        <w:numPr>
          <w:ilvl w:val="1"/>
          <w:numId w:val="15"/>
        </w:numPr>
        <w:jc w:val="both"/>
        <w:rPr>
          <w:rFonts w:cs="Arial"/>
        </w:rPr>
      </w:pPr>
      <w:r w:rsidRPr="00793387">
        <w:rPr>
          <w:rFonts w:cs="Arial"/>
        </w:rPr>
        <w:t>Pr</w:t>
      </w:r>
      <w:r>
        <w:rPr>
          <w:rFonts w:cs="Arial"/>
        </w:rPr>
        <w:t>eston City Council</w:t>
      </w:r>
    </w:p>
    <w:p w14:paraId="730385BB" w14:textId="77777777" w:rsidR="009F5660" w:rsidRDefault="009F5660" w:rsidP="009B790F">
      <w:pPr>
        <w:pStyle w:val="ListParagraph"/>
        <w:numPr>
          <w:ilvl w:val="1"/>
          <w:numId w:val="15"/>
        </w:numPr>
        <w:jc w:val="both"/>
        <w:rPr>
          <w:rFonts w:cs="Arial"/>
        </w:rPr>
      </w:pPr>
      <w:r w:rsidRPr="00793387">
        <w:rPr>
          <w:rFonts w:cs="Arial"/>
        </w:rPr>
        <w:t>London B</w:t>
      </w:r>
      <w:r>
        <w:rPr>
          <w:rFonts w:cs="Arial"/>
        </w:rPr>
        <w:t>orough of Richmond</w:t>
      </w:r>
    </w:p>
    <w:p w14:paraId="730385BC" w14:textId="77777777" w:rsidR="009F5660" w:rsidRDefault="009F5660" w:rsidP="009F5660">
      <w:pPr>
        <w:pStyle w:val="ListParagraph"/>
        <w:ind w:left="360"/>
        <w:jc w:val="both"/>
        <w:rPr>
          <w:rFonts w:cs="Arial"/>
          <w:szCs w:val="22"/>
          <w:lang w:eastAsia="en-US"/>
        </w:rPr>
      </w:pPr>
    </w:p>
    <w:p w14:paraId="730385BD" w14:textId="77777777" w:rsidR="004D3DF3" w:rsidRPr="004D3DF3" w:rsidRDefault="009F5660" w:rsidP="004D3DF3">
      <w:pPr>
        <w:pStyle w:val="ListParagraph"/>
        <w:numPr>
          <w:ilvl w:val="0"/>
          <w:numId w:val="15"/>
        </w:numPr>
        <w:jc w:val="both"/>
        <w:rPr>
          <w:rFonts w:cs="Arial"/>
        </w:rPr>
      </w:pPr>
      <w:r w:rsidRPr="009F5660">
        <w:rPr>
          <w:rFonts w:cs="Arial"/>
          <w:szCs w:val="22"/>
          <w:lang w:eastAsia="en-US"/>
        </w:rPr>
        <w:t xml:space="preserve">Six of the 10 National Parks Authorities that subscribe to </w:t>
      </w:r>
      <w:r w:rsidRPr="009F5660">
        <w:rPr>
          <w:rFonts w:cs="Arial"/>
        </w:rPr>
        <w:t>National Parks England</w:t>
      </w:r>
      <w:r>
        <w:rPr>
          <w:rFonts w:cs="Arial"/>
        </w:rPr>
        <w:t xml:space="preserve"> </w:t>
      </w:r>
      <w:r w:rsidRPr="009F5660">
        <w:rPr>
          <w:rFonts w:cs="Arial"/>
          <w:szCs w:val="22"/>
          <w:lang w:eastAsia="en-US"/>
        </w:rPr>
        <w:t>have confirmed their intention to remain in Associate membership</w:t>
      </w:r>
      <w:r>
        <w:rPr>
          <w:rFonts w:cs="Arial"/>
          <w:szCs w:val="22"/>
          <w:lang w:eastAsia="en-US"/>
        </w:rPr>
        <w:t xml:space="preserve"> once </w:t>
      </w:r>
      <w:proofErr w:type="spellStart"/>
      <w:r>
        <w:rPr>
          <w:rFonts w:cs="Arial"/>
          <w:szCs w:val="22"/>
          <w:lang w:eastAsia="en-US"/>
        </w:rPr>
        <w:t>NPE’s</w:t>
      </w:r>
      <w:proofErr w:type="spellEnd"/>
      <w:r>
        <w:rPr>
          <w:rFonts w:cs="Arial"/>
          <w:szCs w:val="22"/>
          <w:lang w:eastAsia="en-US"/>
        </w:rPr>
        <w:t xml:space="preserve"> corporate membership ends on 31 March 2017</w:t>
      </w:r>
      <w:r w:rsidRPr="009F5660">
        <w:rPr>
          <w:rFonts w:cs="Arial"/>
          <w:szCs w:val="22"/>
          <w:lang w:eastAsia="en-US"/>
        </w:rPr>
        <w:t>.</w:t>
      </w:r>
    </w:p>
    <w:p w14:paraId="730385BE" w14:textId="77777777" w:rsidR="004D3DF3" w:rsidRPr="004D3DF3" w:rsidRDefault="004D3DF3" w:rsidP="004D3DF3">
      <w:pPr>
        <w:pStyle w:val="ListParagraph"/>
        <w:ind w:left="360"/>
        <w:jc w:val="both"/>
        <w:rPr>
          <w:rFonts w:cs="Arial"/>
        </w:rPr>
      </w:pPr>
    </w:p>
    <w:p w14:paraId="730385BF" w14:textId="77777777" w:rsidR="00511871" w:rsidRPr="004D3DF3" w:rsidRDefault="00F53F50" w:rsidP="004D3DF3">
      <w:pPr>
        <w:pStyle w:val="ListParagraph"/>
        <w:numPr>
          <w:ilvl w:val="0"/>
          <w:numId w:val="15"/>
        </w:numPr>
        <w:jc w:val="both"/>
        <w:rPr>
          <w:rFonts w:cs="Arial"/>
        </w:rPr>
      </w:pPr>
      <w:r>
        <w:rPr>
          <w:rFonts w:cs="Arial"/>
        </w:rPr>
        <w:t>Four</w:t>
      </w:r>
      <w:r w:rsidR="004D3DF3">
        <w:rPr>
          <w:rFonts w:cs="Arial"/>
        </w:rPr>
        <w:t xml:space="preserve"> councils are currently on notice to leave on 31 March 2018 </w:t>
      </w:r>
      <w:r>
        <w:rPr>
          <w:rFonts w:cs="Arial"/>
        </w:rPr>
        <w:t>–</w:t>
      </w:r>
      <w:r w:rsidR="004D3DF3" w:rsidRPr="004D3DF3">
        <w:rPr>
          <w:rFonts w:cs="Arial"/>
        </w:rPr>
        <w:t xml:space="preserve"> </w:t>
      </w:r>
      <w:r>
        <w:rPr>
          <w:rFonts w:cs="Arial"/>
        </w:rPr>
        <w:t xml:space="preserve">East Staffordshire, </w:t>
      </w:r>
      <w:r w:rsidR="004D3DF3" w:rsidRPr="004D3DF3">
        <w:rPr>
          <w:rFonts w:cs="Arial"/>
        </w:rPr>
        <w:t xml:space="preserve">West Sussex County Council, </w:t>
      </w:r>
      <w:r w:rsidR="007C7229" w:rsidRPr="004D3DF3">
        <w:rPr>
          <w:rFonts w:cs="Arial"/>
        </w:rPr>
        <w:t>Manchester City Council</w:t>
      </w:r>
      <w:r w:rsidR="004D3DF3">
        <w:rPr>
          <w:rFonts w:cs="Arial"/>
        </w:rPr>
        <w:t xml:space="preserve"> and</w:t>
      </w:r>
      <w:r w:rsidR="004D3DF3" w:rsidRPr="004D3DF3">
        <w:rPr>
          <w:rFonts w:cs="Arial"/>
        </w:rPr>
        <w:t xml:space="preserve"> </w:t>
      </w:r>
      <w:r w:rsidR="007C7229" w:rsidRPr="004D3DF3">
        <w:rPr>
          <w:rFonts w:cs="Arial"/>
        </w:rPr>
        <w:t>Hart District Council</w:t>
      </w:r>
      <w:r w:rsidR="004D3DF3">
        <w:rPr>
          <w:rFonts w:cs="Arial"/>
        </w:rPr>
        <w:t>. A further t</w:t>
      </w:r>
      <w:r w:rsidR="00AF0024" w:rsidRPr="004D3DF3">
        <w:rPr>
          <w:rFonts w:cs="Arial"/>
        </w:rPr>
        <w:t xml:space="preserve">hree remain out of membership – the </w:t>
      </w:r>
      <w:r w:rsidR="00511871" w:rsidRPr="004D3DF3">
        <w:rPr>
          <w:rFonts w:cs="Arial"/>
        </w:rPr>
        <w:t>London Borough</w:t>
      </w:r>
      <w:r w:rsidR="00AF0024" w:rsidRPr="004D3DF3">
        <w:rPr>
          <w:rFonts w:cs="Arial"/>
        </w:rPr>
        <w:t>s</w:t>
      </w:r>
      <w:r w:rsidR="00511871" w:rsidRPr="004D3DF3">
        <w:rPr>
          <w:rFonts w:cs="Arial"/>
        </w:rPr>
        <w:t xml:space="preserve"> of Bromley</w:t>
      </w:r>
      <w:r w:rsidR="00AF0024" w:rsidRPr="004D3DF3">
        <w:rPr>
          <w:rFonts w:cs="Arial"/>
        </w:rPr>
        <w:t xml:space="preserve">, </w:t>
      </w:r>
      <w:r w:rsidR="00511871" w:rsidRPr="004D3DF3">
        <w:rPr>
          <w:rFonts w:cs="Arial"/>
        </w:rPr>
        <w:t>Wandsworth</w:t>
      </w:r>
      <w:r w:rsidR="00D3746F" w:rsidRPr="004D3DF3">
        <w:rPr>
          <w:rFonts w:cs="Arial"/>
        </w:rPr>
        <w:t xml:space="preserve"> </w:t>
      </w:r>
      <w:r w:rsidR="00AF0024" w:rsidRPr="004D3DF3">
        <w:rPr>
          <w:rFonts w:cs="Arial"/>
        </w:rPr>
        <w:t xml:space="preserve">and </w:t>
      </w:r>
      <w:r w:rsidR="00511871" w:rsidRPr="004D3DF3">
        <w:rPr>
          <w:rFonts w:cs="Arial"/>
        </w:rPr>
        <w:t>Barnet</w:t>
      </w:r>
      <w:r w:rsidR="00D3746F" w:rsidRPr="004D3DF3">
        <w:rPr>
          <w:rFonts w:cs="Arial"/>
        </w:rPr>
        <w:t>.</w:t>
      </w:r>
    </w:p>
    <w:p w14:paraId="730385C0" w14:textId="77777777" w:rsidR="009F5660" w:rsidRDefault="009F5660" w:rsidP="009F5660">
      <w:pPr>
        <w:pStyle w:val="ListParagraph"/>
        <w:ind w:left="360"/>
        <w:jc w:val="both"/>
        <w:rPr>
          <w:rFonts w:cs="Arial"/>
        </w:rPr>
      </w:pPr>
    </w:p>
    <w:p w14:paraId="730385C1" w14:textId="77777777" w:rsidR="009F5660" w:rsidRDefault="009F5660" w:rsidP="009F5660">
      <w:pPr>
        <w:pStyle w:val="ListParagraph"/>
        <w:numPr>
          <w:ilvl w:val="0"/>
          <w:numId w:val="15"/>
        </w:numPr>
        <w:jc w:val="both"/>
        <w:rPr>
          <w:rFonts w:cs="Arial"/>
          <w:szCs w:val="22"/>
          <w:lang w:eastAsia="en-US"/>
        </w:rPr>
      </w:pPr>
      <w:r>
        <w:rPr>
          <w:rFonts w:cs="Arial"/>
          <w:szCs w:val="22"/>
          <w:lang w:eastAsia="en-US"/>
        </w:rPr>
        <w:t>A verbal update will be provided at the meeting.</w:t>
      </w:r>
    </w:p>
    <w:p w14:paraId="730385C2" w14:textId="77777777" w:rsidR="00E4715B" w:rsidRDefault="00E4715B" w:rsidP="00B6290C">
      <w:pPr>
        <w:spacing w:after="120"/>
        <w:jc w:val="both"/>
        <w:rPr>
          <w:rFonts w:cs="Arial"/>
          <w:b/>
        </w:rPr>
      </w:pPr>
    </w:p>
    <w:p w14:paraId="730385C3" w14:textId="77777777" w:rsidR="00CA3581" w:rsidRPr="00B6290C" w:rsidRDefault="00AF0024" w:rsidP="00B6290C">
      <w:pPr>
        <w:spacing w:after="120"/>
        <w:jc w:val="both"/>
        <w:rPr>
          <w:rFonts w:cs="Arial"/>
        </w:rPr>
      </w:pPr>
      <w:r>
        <w:rPr>
          <w:rFonts w:cs="Arial"/>
          <w:b/>
        </w:rPr>
        <w:t>Membership visits by the Strategic</w:t>
      </w:r>
      <w:r w:rsidR="00CA3581" w:rsidRPr="00B6290C">
        <w:rPr>
          <w:rFonts w:cs="Arial"/>
          <w:b/>
        </w:rPr>
        <w:t xml:space="preserve"> Management Team</w:t>
      </w:r>
      <w:r w:rsidR="00CA3581"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8F5915" w:rsidRPr="0048712A" w14:paraId="730385C5"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30385C4" w14:textId="77777777" w:rsidR="00CA3581" w:rsidRPr="0048712A" w:rsidRDefault="00CA3581" w:rsidP="002F0D3C">
            <w:pPr>
              <w:spacing w:before="60" w:after="60"/>
              <w:rPr>
                <w:rFonts w:cs="Arial"/>
                <w:b/>
                <w:sz w:val="20"/>
              </w:rPr>
            </w:pPr>
            <w:r w:rsidRPr="0048712A">
              <w:rPr>
                <w:rFonts w:cs="Arial"/>
                <w:b/>
                <w:sz w:val="20"/>
              </w:rPr>
              <w:t>Chief Executive’s Membership Visits:</w:t>
            </w:r>
            <w:r w:rsidR="00E23E07" w:rsidRPr="0048712A">
              <w:rPr>
                <w:rFonts w:cs="Arial"/>
                <w:b/>
                <w:sz w:val="20"/>
              </w:rPr>
              <w:t xml:space="preserve"> </w:t>
            </w:r>
            <w:r w:rsidR="002F0D3C">
              <w:rPr>
                <w:rFonts w:cs="Arial"/>
                <w:b/>
                <w:sz w:val="20"/>
              </w:rPr>
              <w:t>19 January – 1 March</w:t>
            </w:r>
            <w:r w:rsidR="004E72EC" w:rsidRPr="004C01A7">
              <w:rPr>
                <w:rFonts w:cs="Arial"/>
                <w:b/>
                <w:sz w:val="20"/>
              </w:rPr>
              <w:t xml:space="preserve"> 2017</w:t>
            </w:r>
          </w:p>
        </w:tc>
      </w:tr>
      <w:tr w:rsidR="00BA4532" w:rsidRPr="0048712A" w14:paraId="730385C8"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C6" w14:textId="77777777" w:rsidR="00BA4532" w:rsidRPr="0048712A" w:rsidRDefault="002F0D3C" w:rsidP="00BA4532">
            <w:pPr>
              <w:spacing w:after="60"/>
              <w:rPr>
                <w:rFonts w:cs="Arial"/>
                <w:sz w:val="20"/>
              </w:rPr>
            </w:pPr>
            <w:r>
              <w:rPr>
                <w:rFonts w:cs="Arial"/>
                <w:sz w:val="20"/>
              </w:rPr>
              <w:t>20 January</w:t>
            </w:r>
          </w:p>
        </w:tc>
        <w:tc>
          <w:tcPr>
            <w:tcW w:w="7229" w:type="dxa"/>
            <w:tcBorders>
              <w:top w:val="single" w:sz="4" w:space="0" w:color="auto"/>
              <w:left w:val="single" w:sz="4" w:space="0" w:color="auto"/>
              <w:bottom w:val="single" w:sz="4" w:space="0" w:color="auto"/>
              <w:right w:val="single" w:sz="4" w:space="0" w:color="auto"/>
            </w:tcBorders>
          </w:tcPr>
          <w:p w14:paraId="730385C7" w14:textId="77777777" w:rsidR="00BA4532" w:rsidRPr="0048712A" w:rsidRDefault="002F0D3C" w:rsidP="00BA4532">
            <w:pPr>
              <w:spacing w:after="60"/>
              <w:rPr>
                <w:rFonts w:cs="Arial"/>
                <w:sz w:val="20"/>
              </w:rPr>
            </w:pPr>
            <w:r>
              <w:rPr>
                <w:rFonts w:cs="Arial"/>
                <w:sz w:val="20"/>
              </w:rPr>
              <w:t>West Sussex Chief Executives meeting</w:t>
            </w:r>
          </w:p>
        </w:tc>
      </w:tr>
      <w:tr w:rsidR="00857C8A" w:rsidRPr="0048712A" w14:paraId="730385CB"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C9" w14:textId="77777777" w:rsidR="00857C8A" w:rsidRPr="0048712A" w:rsidRDefault="002F0D3C" w:rsidP="00BA4532">
            <w:pPr>
              <w:spacing w:after="60"/>
              <w:rPr>
                <w:rFonts w:cs="Arial"/>
                <w:sz w:val="20"/>
              </w:rPr>
            </w:pPr>
            <w:r>
              <w:rPr>
                <w:rFonts w:cs="Arial"/>
                <w:sz w:val="20"/>
              </w:rPr>
              <w:t>31 January</w:t>
            </w:r>
          </w:p>
        </w:tc>
        <w:tc>
          <w:tcPr>
            <w:tcW w:w="7229" w:type="dxa"/>
            <w:tcBorders>
              <w:top w:val="single" w:sz="4" w:space="0" w:color="auto"/>
              <w:left w:val="single" w:sz="4" w:space="0" w:color="auto"/>
              <w:bottom w:val="single" w:sz="4" w:space="0" w:color="auto"/>
              <w:right w:val="single" w:sz="4" w:space="0" w:color="auto"/>
            </w:tcBorders>
          </w:tcPr>
          <w:p w14:paraId="730385CA" w14:textId="77777777" w:rsidR="00857C8A" w:rsidRPr="0048712A" w:rsidRDefault="00F53F50" w:rsidP="00F53F50">
            <w:pPr>
              <w:spacing w:after="60"/>
              <w:rPr>
                <w:rFonts w:cs="Arial"/>
                <w:sz w:val="20"/>
              </w:rPr>
            </w:pPr>
            <w:r>
              <w:rPr>
                <w:rFonts w:cs="Arial"/>
                <w:sz w:val="20"/>
              </w:rPr>
              <w:t>London Borough of Richmond</w:t>
            </w:r>
          </w:p>
        </w:tc>
      </w:tr>
      <w:tr w:rsidR="001C4F7D" w:rsidRPr="0048712A" w14:paraId="730385CE"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CC" w14:textId="77777777" w:rsidR="001C4F7D" w:rsidRPr="004C01A7" w:rsidRDefault="002F0D3C" w:rsidP="002F0D3C">
            <w:pPr>
              <w:spacing w:after="60"/>
              <w:rPr>
                <w:rFonts w:cs="Arial"/>
                <w:sz w:val="20"/>
              </w:rPr>
            </w:pPr>
            <w:r>
              <w:rPr>
                <w:rFonts w:cs="Arial"/>
                <w:sz w:val="20"/>
              </w:rPr>
              <w:t>2-3 February</w:t>
            </w:r>
          </w:p>
        </w:tc>
        <w:tc>
          <w:tcPr>
            <w:tcW w:w="7229" w:type="dxa"/>
            <w:tcBorders>
              <w:top w:val="single" w:sz="4" w:space="0" w:color="auto"/>
              <w:left w:val="single" w:sz="4" w:space="0" w:color="auto"/>
              <w:bottom w:val="single" w:sz="4" w:space="0" w:color="auto"/>
              <w:right w:val="single" w:sz="4" w:space="0" w:color="auto"/>
            </w:tcBorders>
          </w:tcPr>
          <w:p w14:paraId="730385CD" w14:textId="77777777" w:rsidR="001C4F7D" w:rsidRPr="004C01A7" w:rsidRDefault="002F0D3C" w:rsidP="001C4F7D">
            <w:pPr>
              <w:spacing w:after="60"/>
              <w:rPr>
                <w:rFonts w:cs="Arial"/>
                <w:sz w:val="20"/>
              </w:rPr>
            </w:pPr>
            <w:r>
              <w:rPr>
                <w:rFonts w:cs="Arial"/>
                <w:sz w:val="20"/>
              </w:rPr>
              <w:t>DCN Annual Conference – Warwickshire</w:t>
            </w:r>
          </w:p>
        </w:tc>
      </w:tr>
      <w:tr w:rsidR="002F0D3C" w:rsidRPr="0048712A" w14:paraId="730385D1"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CF" w14:textId="77777777" w:rsidR="002F0D3C" w:rsidRDefault="002F0D3C" w:rsidP="001C4F7D">
            <w:pPr>
              <w:spacing w:after="60"/>
              <w:rPr>
                <w:rFonts w:cs="Arial"/>
                <w:sz w:val="20"/>
              </w:rPr>
            </w:pPr>
            <w:r>
              <w:rPr>
                <w:rFonts w:cs="Arial"/>
                <w:sz w:val="20"/>
              </w:rPr>
              <w:t>6 February</w:t>
            </w:r>
          </w:p>
        </w:tc>
        <w:tc>
          <w:tcPr>
            <w:tcW w:w="7229" w:type="dxa"/>
            <w:tcBorders>
              <w:top w:val="single" w:sz="4" w:space="0" w:color="auto"/>
              <w:left w:val="single" w:sz="4" w:space="0" w:color="auto"/>
              <w:bottom w:val="single" w:sz="4" w:space="0" w:color="auto"/>
              <w:right w:val="single" w:sz="4" w:space="0" w:color="auto"/>
            </w:tcBorders>
          </w:tcPr>
          <w:p w14:paraId="730385D0" w14:textId="77777777" w:rsidR="002F0D3C" w:rsidRDefault="002F0D3C" w:rsidP="001C4F7D">
            <w:pPr>
              <w:spacing w:after="60"/>
              <w:rPr>
                <w:rFonts w:cs="Arial"/>
                <w:sz w:val="20"/>
              </w:rPr>
            </w:pPr>
            <w:r>
              <w:rPr>
                <w:rFonts w:cs="Arial"/>
                <w:sz w:val="20"/>
              </w:rPr>
              <w:t>Newcastle City Council</w:t>
            </w:r>
          </w:p>
        </w:tc>
      </w:tr>
      <w:tr w:rsidR="002F0D3C" w:rsidRPr="0048712A" w14:paraId="730385D4"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D2" w14:textId="77777777" w:rsidR="002F0D3C" w:rsidRDefault="002F0D3C" w:rsidP="001C4F7D">
            <w:pPr>
              <w:spacing w:after="60"/>
              <w:rPr>
                <w:rFonts w:cs="Arial"/>
                <w:sz w:val="20"/>
              </w:rPr>
            </w:pPr>
            <w:r>
              <w:rPr>
                <w:rFonts w:cs="Arial"/>
                <w:sz w:val="20"/>
              </w:rPr>
              <w:t>7 February</w:t>
            </w:r>
          </w:p>
        </w:tc>
        <w:tc>
          <w:tcPr>
            <w:tcW w:w="7229" w:type="dxa"/>
            <w:tcBorders>
              <w:top w:val="single" w:sz="4" w:space="0" w:color="auto"/>
              <w:left w:val="single" w:sz="4" w:space="0" w:color="auto"/>
              <w:bottom w:val="single" w:sz="4" w:space="0" w:color="auto"/>
              <w:right w:val="single" w:sz="4" w:space="0" w:color="auto"/>
            </w:tcBorders>
          </w:tcPr>
          <w:p w14:paraId="730385D3" w14:textId="77777777" w:rsidR="002F0D3C" w:rsidRDefault="002F0D3C" w:rsidP="001C4F7D">
            <w:pPr>
              <w:spacing w:after="60"/>
              <w:rPr>
                <w:rFonts w:cs="Arial"/>
                <w:sz w:val="20"/>
              </w:rPr>
            </w:pPr>
            <w:r>
              <w:rPr>
                <w:rFonts w:cs="Arial"/>
                <w:sz w:val="20"/>
              </w:rPr>
              <w:t>South Tyneside Council</w:t>
            </w:r>
          </w:p>
        </w:tc>
      </w:tr>
      <w:tr w:rsidR="002F0D3C" w:rsidRPr="0048712A" w14:paraId="730385D7"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D5" w14:textId="77777777" w:rsidR="002F0D3C" w:rsidRPr="004C01A7" w:rsidRDefault="002F0D3C" w:rsidP="002F0D3C">
            <w:pPr>
              <w:spacing w:after="60"/>
              <w:rPr>
                <w:rFonts w:cs="Arial"/>
                <w:sz w:val="20"/>
              </w:rPr>
            </w:pPr>
            <w:r>
              <w:rPr>
                <w:rFonts w:cs="Arial"/>
                <w:sz w:val="20"/>
              </w:rPr>
              <w:t>24 February</w:t>
            </w:r>
          </w:p>
        </w:tc>
        <w:tc>
          <w:tcPr>
            <w:tcW w:w="7229" w:type="dxa"/>
            <w:tcBorders>
              <w:top w:val="single" w:sz="4" w:space="0" w:color="auto"/>
              <w:left w:val="single" w:sz="4" w:space="0" w:color="auto"/>
              <w:bottom w:val="single" w:sz="4" w:space="0" w:color="auto"/>
              <w:right w:val="single" w:sz="4" w:space="0" w:color="auto"/>
            </w:tcBorders>
          </w:tcPr>
          <w:p w14:paraId="730385D6" w14:textId="77777777" w:rsidR="002F0D3C" w:rsidRPr="004C01A7" w:rsidRDefault="002F0D3C" w:rsidP="002F0D3C">
            <w:pPr>
              <w:spacing w:after="60"/>
              <w:rPr>
                <w:rFonts w:cs="Arial"/>
                <w:sz w:val="20"/>
              </w:rPr>
            </w:pPr>
            <w:r>
              <w:rPr>
                <w:rFonts w:cs="Arial"/>
                <w:sz w:val="20"/>
              </w:rPr>
              <w:t>South West Chief Executive meeting</w:t>
            </w:r>
          </w:p>
        </w:tc>
      </w:tr>
      <w:tr w:rsidR="002F0D3C" w:rsidRPr="0048712A" w14:paraId="730385D9"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30385D8" w14:textId="77777777" w:rsidR="002F0D3C" w:rsidRPr="004C01A7" w:rsidRDefault="002F0D3C" w:rsidP="002F0D3C">
            <w:pPr>
              <w:spacing w:before="60" w:after="60"/>
              <w:rPr>
                <w:rFonts w:cs="Arial"/>
                <w:b/>
                <w:color w:val="FF0000"/>
                <w:sz w:val="20"/>
              </w:rPr>
            </w:pPr>
            <w:r w:rsidRPr="004C01A7">
              <w:rPr>
                <w:rFonts w:cs="Arial"/>
                <w:b/>
                <w:sz w:val="20"/>
              </w:rPr>
              <w:t xml:space="preserve">Forward plan: </w:t>
            </w:r>
            <w:r>
              <w:rPr>
                <w:rFonts w:cs="Arial"/>
                <w:b/>
                <w:sz w:val="20"/>
              </w:rPr>
              <w:t>2 March – 5 April 2017</w:t>
            </w:r>
          </w:p>
        </w:tc>
      </w:tr>
      <w:tr w:rsidR="002F0D3C" w:rsidRPr="0048712A" w14:paraId="730385DC" w14:textId="77777777" w:rsidTr="00EA61D7">
        <w:trPr>
          <w:trHeight w:val="294"/>
        </w:trPr>
        <w:tc>
          <w:tcPr>
            <w:tcW w:w="1980" w:type="dxa"/>
            <w:tcBorders>
              <w:top w:val="single" w:sz="4" w:space="0" w:color="auto"/>
              <w:left w:val="single" w:sz="4" w:space="0" w:color="auto"/>
              <w:bottom w:val="single" w:sz="4" w:space="0" w:color="auto"/>
              <w:right w:val="single" w:sz="4" w:space="0" w:color="auto"/>
            </w:tcBorders>
          </w:tcPr>
          <w:p w14:paraId="730385DA" w14:textId="77777777" w:rsidR="002F0D3C" w:rsidRPr="004C01A7" w:rsidRDefault="002F0D3C" w:rsidP="002F0D3C">
            <w:pPr>
              <w:spacing w:after="60"/>
              <w:rPr>
                <w:rFonts w:cs="Arial"/>
                <w:sz w:val="20"/>
              </w:rPr>
            </w:pPr>
            <w:r>
              <w:rPr>
                <w:rFonts w:cs="Arial"/>
                <w:sz w:val="20"/>
              </w:rPr>
              <w:t>6 March</w:t>
            </w:r>
          </w:p>
        </w:tc>
        <w:tc>
          <w:tcPr>
            <w:tcW w:w="7229" w:type="dxa"/>
            <w:tcBorders>
              <w:top w:val="single" w:sz="4" w:space="0" w:color="auto"/>
              <w:left w:val="single" w:sz="4" w:space="0" w:color="auto"/>
              <w:bottom w:val="single" w:sz="4" w:space="0" w:color="auto"/>
              <w:right w:val="single" w:sz="4" w:space="0" w:color="auto"/>
            </w:tcBorders>
          </w:tcPr>
          <w:p w14:paraId="730385DB" w14:textId="77777777" w:rsidR="002F0D3C" w:rsidRPr="004C01A7" w:rsidRDefault="002F0D3C" w:rsidP="002F0D3C">
            <w:pPr>
              <w:spacing w:after="60"/>
              <w:rPr>
                <w:rFonts w:cs="Arial"/>
                <w:sz w:val="20"/>
              </w:rPr>
            </w:pPr>
            <w:r>
              <w:rPr>
                <w:rFonts w:cs="Arial"/>
                <w:sz w:val="20"/>
              </w:rPr>
              <w:t>Kingston-upon-Thames</w:t>
            </w:r>
          </w:p>
        </w:tc>
      </w:tr>
      <w:tr w:rsidR="002F0D3C" w:rsidRPr="0048712A" w14:paraId="730385DF" w14:textId="77777777" w:rsidTr="00EA61D7">
        <w:trPr>
          <w:trHeight w:val="294"/>
        </w:trPr>
        <w:tc>
          <w:tcPr>
            <w:tcW w:w="1980" w:type="dxa"/>
            <w:tcBorders>
              <w:top w:val="single" w:sz="4" w:space="0" w:color="auto"/>
              <w:left w:val="single" w:sz="4" w:space="0" w:color="auto"/>
              <w:bottom w:val="single" w:sz="4" w:space="0" w:color="auto"/>
              <w:right w:val="single" w:sz="4" w:space="0" w:color="auto"/>
            </w:tcBorders>
          </w:tcPr>
          <w:p w14:paraId="730385DD" w14:textId="77777777" w:rsidR="002F0D3C" w:rsidRDefault="002F0D3C" w:rsidP="002F0D3C">
            <w:pPr>
              <w:spacing w:after="60"/>
              <w:rPr>
                <w:rFonts w:cs="Arial"/>
                <w:sz w:val="20"/>
              </w:rPr>
            </w:pPr>
            <w:r>
              <w:rPr>
                <w:rFonts w:cs="Arial"/>
                <w:sz w:val="20"/>
              </w:rPr>
              <w:t>14 March</w:t>
            </w:r>
          </w:p>
        </w:tc>
        <w:tc>
          <w:tcPr>
            <w:tcW w:w="7229" w:type="dxa"/>
            <w:tcBorders>
              <w:top w:val="single" w:sz="4" w:space="0" w:color="auto"/>
              <w:left w:val="single" w:sz="4" w:space="0" w:color="auto"/>
              <w:bottom w:val="single" w:sz="4" w:space="0" w:color="auto"/>
              <w:right w:val="single" w:sz="4" w:space="0" w:color="auto"/>
            </w:tcBorders>
          </w:tcPr>
          <w:p w14:paraId="730385DE" w14:textId="77777777" w:rsidR="002F0D3C" w:rsidRDefault="002F0D3C" w:rsidP="002F0D3C">
            <w:pPr>
              <w:spacing w:after="60"/>
              <w:rPr>
                <w:rFonts w:cs="Arial"/>
                <w:sz w:val="20"/>
              </w:rPr>
            </w:pPr>
            <w:r>
              <w:rPr>
                <w:rFonts w:cs="Arial"/>
                <w:sz w:val="20"/>
              </w:rPr>
              <w:t>Bassetlaw District Council</w:t>
            </w:r>
          </w:p>
        </w:tc>
      </w:tr>
      <w:tr w:rsidR="002F0D3C" w:rsidRPr="0048712A" w14:paraId="730385E2" w14:textId="77777777" w:rsidTr="00EA61D7">
        <w:trPr>
          <w:trHeight w:val="294"/>
        </w:trPr>
        <w:tc>
          <w:tcPr>
            <w:tcW w:w="1980" w:type="dxa"/>
            <w:tcBorders>
              <w:top w:val="single" w:sz="4" w:space="0" w:color="auto"/>
              <w:left w:val="single" w:sz="4" w:space="0" w:color="auto"/>
              <w:bottom w:val="single" w:sz="4" w:space="0" w:color="auto"/>
              <w:right w:val="single" w:sz="4" w:space="0" w:color="auto"/>
            </w:tcBorders>
          </w:tcPr>
          <w:p w14:paraId="730385E0" w14:textId="77777777" w:rsidR="002F0D3C" w:rsidRPr="004C01A7" w:rsidRDefault="002F0D3C" w:rsidP="002F0D3C">
            <w:pPr>
              <w:spacing w:after="60"/>
              <w:rPr>
                <w:rFonts w:cs="Arial"/>
                <w:sz w:val="20"/>
              </w:rPr>
            </w:pPr>
            <w:r>
              <w:rPr>
                <w:rFonts w:cs="Arial"/>
                <w:sz w:val="20"/>
              </w:rPr>
              <w:t>16 March</w:t>
            </w:r>
          </w:p>
        </w:tc>
        <w:tc>
          <w:tcPr>
            <w:tcW w:w="7229" w:type="dxa"/>
            <w:tcBorders>
              <w:top w:val="single" w:sz="4" w:space="0" w:color="auto"/>
              <w:left w:val="single" w:sz="4" w:space="0" w:color="auto"/>
              <w:bottom w:val="single" w:sz="4" w:space="0" w:color="auto"/>
              <w:right w:val="single" w:sz="4" w:space="0" w:color="auto"/>
            </w:tcBorders>
          </w:tcPr>
          <w:p w14:paraId="730385E1" w14:textId="77777777" w:rsidR="002F0D3C" w:rsidRPr="004C01A7" w:rsidRDefault="002F0D3C" w:rsidP="002F0D3C">
            <w:pPr>
              <w:spacing w:after="60"/>
              <w:rPr>
                <w:rFonts w:cs="Arial"/>
                <w:sz w:val="20"/>
              </w:rPr>
            </w:pPr>
            <w:r>
              <w:rPr>
                <w:rFonts w:cs="Arial"/>
                <w:sz w:val="20"/>
              </w:rPr>
              <w:t>East Sussex</w:t>
            </w:r>
          </w:p>
        </w:tc>
      </w:tr>
      <w:tr w:rsidR="002F0D3C" w:rsidRPr="0048712A" w14:paraId="730385E5" w14:textId="77777777" w:rsidTr="00EA61D7">
        <w:trPr>
          <w:trHeight w:val="294"/>
        </w:trPr>
        <w:tc>
          <w:tcPr>
            <w:tcW w:w="1980" w:type="dxa"/>
            <w:tcBorders>
              <w:top w:val="single" w:sz="4" w:space="0" w:color="auto"/>
              <w:left w:val="single" w:sz="4" w:space="0" w:color="auto"/>
              <w:bottom w:val="single" w:sz="4" w:space="0" w:color="auto"/>
              <w:right w:val="single" w:sz="4" w:space="0" w:color="auto"/>
            </w:tcBorders>
          </w:tcPr>
          <w:p w14:paraId="730385E3" w14:textId="77777777" w:rsidR="002F0D3C" w:rsidRPr="004C01A7" w:rsidRDefault="002F0D3C" w:rsidP="002F0D3C">
            <w:pPr>
              <w:spacing w:after="60"/>
              <w:rPr>
                <w:rFonts w:cs="Arial"/>
                <w:sz w:val="20"/>
              </w:rPr>
            </w:pPr>
            <w:r>
              <w:rPr>
                <w:rFonts w:cs="Arial"/>
                <w:sz w:val="20"/>
              </w:rPr>
              <w:t>29-30 March</w:t>
            </w:r>
          </w:p>
        </w:tc>
        <w:tc>
          <w:tcPr>
            <w:tcW w:w="7229" w:type="dxa"/>
            <w:tcBorders>
              <w:top w:val="single" w:sz="4" w:space="0" w:color="auto"/>
              <w:left w:val="single" w:sz="4" w:space="0" w:color="auto"/>
              <w:bottom w:val="single" w:sz="4" w:space="0" w:color="auto"/>
              <w:right w:val="single" w:sz="4" w:space="0" w:color="auto"/>
            </w:tcBorders>
          </w:tcPr>
          <w:p w14:paraId="730385E4" w14:textId="77777777" w:rsidR="002F0D3C" w:rsidRPr="004C01A7" w:rsidRDefault="00F53F50" w:rsidP="002F0D3C">
            <w:pPr>
              <w:spacing w:after="60"/>
              <w:rPr>
                <w:rFonts w:cs="Arial"/>
                <w:sz w:val="20"/>
              </w:rPr>
            </w:pPr>
            <w:r>
              <w:rPr>
                <w:rFonts w:cs="Arial"/>
                <w:sz w:val="20"/>
              </w:rPr>
              <w:t>Meeting with West Midlands Combined Authority Chief Executives hosted by Wolverhampton</w:t>
            </w:r>
          </w:p>
        </w:tc>
      </w:tr>
      <w:tr w:rsidR="00271373" w:rsidRPr="009F2C0E" w14:paraId="730385E7" w14:textId="77777777" w:rsidTr="00570DF5">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30385E6" w14:textId="77777777" w:rsidR="00271373" w:rsidRPr="009F2C0E" w:rsidRDefault="00271373" w:rsidP="00271373">
            <w:pPr>
              <w:spacing w:before="60" w:after="60"/>
              <w:rPr>
                <w:rFonts w:cs="Arial"/>
                <w:b/>
                <w:sz w:val="20"/>
              </w:rPr>
            </w:pPr>
            <w:r>
              <w:rPr>
                <w:rFonts w:cs="Arial"/>
                <w:b/>
                <w:sz w:val="20"/>
              </w:rPr>
              <w:t>Deputy Chief Executive’s: 19 January – 1 March 2017</w:t>
            </w:r>
          </w:p>
        </w:tc>
      </w:tr>
      <w:tr w:rsidR="00271373" w:rsidRPr="0048712A" w14:paraId="730385EA" w14:textId="77777777" w:rsidTr="00EA61D7">
        <w:trPr>
          <w:trHeight w:val="294"/>
        </w:trPr>
        <w:tc>
          <w:tcPr>
            <w:tcW w:w="1980" w:type="dxa"/>
            <w:tcBorders>
              <w:top w:val="single" w:sz="4" w:space="0" w:color="auto"/>
              <w:left w:val="single" w:sz="4" w:space="0" w:color="auto"/>
              <w:bottom w:val="single" w:sz="4" w:space="0" w:color="auto"/>
              <w:right w:val="single" w:sz="4" w:space="0" w:color="auto"/>
            </w:tcBorders>
          </w:tcPr>
          <w:p w14:paraId="730385E8" w14:textId="77777777" w:rsidR="00271373" w:rsidRDefault="00271373" w:rsidP="002F0D3C">
            <w:pPr>
              <w:spacing w:after="60"/>
              <w:rPr>
                <w:rFonts w:cs="Arial"/>
                <w:sz w:val="20"/>
              </w:rPr>
            </w:pPr>
            <w:r>
              <w:rPr>
                <w:rFonts w:cs="Arial"/>
                <w:sz w:val="20"/>
              </w:rPr>
              <w:t>23 January</w:t>
            </w:r>
          </w:p>
        </w:tc>
        <w:tc>
          <w:tcPr>
            <w:tcW w:w="7229" w:type="dxa"/>
            <w:tcBorders>
              <w:top w:val="single" w:sz="4" w:space="0" w:color="auto"/>
              <w:left w:val="single" w:sz="4" w:space="0" w:color="auto"/>
              <w:bottom w:val="single" w:sz="4" w:space="0" w:color="auto"/>
              <w:right w:val="single" w:sz="4" w:space="0" w:color="auto"/>
            </w:tcBorders>
          </w:tcPr>
          <w:p w14:paraId="730385E9" w14:textId="77777777" w:rsidR="00271373" w:rsidRDefault="00271373" w:rsidP="002F0D3C">
            <w:pPr>
              <w:spacing w:after="60"/>
              <w:rPr>
                <w:rFonts w:cs="Arial"/>
                <w:sz w:val="20"/>
              </w:rPr>
            </w:pPr>
            <w:r>
              <w:rPr>
                <w:rFonts w:cs="Arial"/>
                <w:sz w:val="20"/>
              </w:rPr>
              <w:t>Local Government Commission in Manchester</w:t>
            </w:r>
          </w:p>
        </w:tc>
      </w:tr>
      <w:tr w:rsidR="00271373" w:rsidRPr="0048712A" w14:paraId="730385ED" w14:textId="77777777" w:rsidTr="00EA61D7">
        <w:trPr>
          <w:trHeight w:val="294"/>
        </w:trPr>
        <w:tc>
          <w:tcPr>
            <w:tcW w:w="1980" w:type="dxa"/>
            <w:tcBorders>
              <w:top w:val="single" w:sz="4" w:space="0" w:color="auto"/>
              <w:left w:val="single" w:sz="4" w:space="0" w:color="auto"/>
              <w:bottom w:val="single" w:sz="4" w:space="0" w:color="auto"/>
              <w:right w:val="single" w:sz="4" w:space="0" w:color="auto"/>
            </w:tcBorders>
          </w:tcPr>
          <w:p w14:paraId="730385EB" w14:textId="77777777" w:rsidR="00271373" w:rsidRDefault="00271373" w:rsidP="002F0D3C">
            <w:pPr>
              <w:spacing w:after="60"/>
              <w:rPr>
                <w:rFonts w:cs="Arial"/>
                <w:sz w:val="20"/>
              </w:rPr>
            </w:pPr>
            <w:r>
              <w:rPr>
                <w:rFonts w:cs="Arial"/>
                <w:sz w:val="20"/>
              </w:rPr>
              <w:t>3 February</w:t>
            </w:r>
          </w:p>
        </w:tc>
        <w:tc>
          <w:tcPr>
            <w:tcW w:w="7229" w:type="dxa"/>
            <w:tcBorders>
              <w:top w:val="single" w:sz="4" w:space="0" w:color="auto"/>
              <w:left w:val="single" w:sz="4" w:space="0" w:color="auto"/>
              <w:bottom w:val="single" w:sz="4" w:space="0" w:color="auto"/>
              <w:right w:val="single" w:sz="4" w:space="0" w:color="auto"/>
            </w:tcBorders>
          </w:tcPr>
          <w:p w14:paraId="730385EC" w14:textId="77777777" w:rsidR="00271373" w:rsidRDefault="00271373" w:rsidP="002F0D3C">
            <w:pPr>
              <w:spacing w:after="60"/>
              <w:rPr>
                <w:rFonts w:cs="Arial"/>
                <w:sz w:val="20"/>
              </w:rPr>
            </w:pPr>
            <w:r>
              <w:rPr>
                <w:rFonts w:cs="Arial"/>
                <w:sz w:val="20"/>
              </w:rPr>
              <w:t>Stevenage</w:t>
            </w:r>
          </w:p>
        </w:tc>
      </w:tr>
      <w:tr w:rsidR="002F0D3C" w:rsidRPr="0048712A" w14:paraId="730385EF" w14:textId="77777777" w:rsidTr="00E17432">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30385EE" w14:textId="77777777" w:rsidR="002F0D3C" w:rsidRPr="00E17432" w:rsidRDefault="002F0D3C" w:rsidP="00271373">
            <w:pPr>
              <w:spacing w:before="60" w:after="60"/>
              <w:rPr>
                <w:rFonts w:cs="Arial"/>
                <w:b/>
                <w:sz w:val="20"/>
              </w:rPr>
            </w:pPr>
            <w:r w:rsidRPr="00E17432">
              <w:rPr>
                <w:rFonts w:cs="Arial"/>
                <w:b/>
                <w:sz w:val="20"/>
              </w:rPr>
              <w:t xml:space="preserve">Director of Communication’s Membership Visits: </w:t>
            </w:r>
            <w:r w:rsidR="00271373">
              <w:rPr>
                <w:rFonts w:cs="Arial"/>
                <w:b/>
                <w:sz w:val="20"/>
              </w:rPr>
              <w:t>19 January – 1 March 2017</w:t>
            </w:r>
          </w:p>
        </w:tc>
      </w:tr>
      <w:tr w:rsidR="002F0D3C" w:rsidRPr="0048712A" w14:paraId="730385F2"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F0" w14:textId="77777777" w:rsidR="002F0D3C" w:rsidRPr="00AD0405" w:rsidRDefault="00271373" w:rsidP="002F0D3C">
            <w:pPr>
              <w:spacing w:after="60"/>
              <w:rPr>
                <w:rFonts w:cs="Arial"/>
                <w:sz w:val="20"/>
              </w:rPr>
            </w:pPr>
            <w:r>
              <w:rPr>
                <w:rFonts w:cs="Arial"/>
                <w:sz w:val="20"/>
              </w:rPr>
              <w:t>2 February</w:t>
            </w:r>
          </w:p>
        </w:tc>
        <w:tc>
          <w:tcPr>
            <w:tcW w:w="7229" w:type="dxa"/>
            <w:tcBorders>
              <w:top w:val="single" w:sz="4" w:space="0" w:color="auto"/>
              <w:left w:val="single" w:sz="4" w:space="0" w:color="auto"/>
              <w:bottom w:val="single" w:sz="4" w:space="0" w:color="auto"/>
              <w:right w:val="single" w:sz="4" w:space="0" w:color="auto"/>
            </w:tcBorders>
          </w:tcPr>
          <w:p w14:paraId="730385F1" w14:textId="77777777" w:rsidR="002F0D3C" w:rsidRPr="00AD0405" w:rsidRDefault="00271373" w:rsidP="002F0D3C">
            <w:pPr>
              <w:spacing w:after="60"/>
              <w:rPr>
                <w:rFonts w:cs="Arial"/>
                <w:sz w:val="20"/>
              </w:rPr>
            </w:pPr>
            <w:r>
              <w:rPr>
                <w:rFonts w:cs="Arial"/>
                <w:sz w:val="20"/>
              </w:rPr>
              <w:t>Camden Council</w:t>
            </w:r>
          </w:p>
        </w:tc>
      </w:tr>
      <w:tr w:rsidR="002F0D3C" w:rsidRPr="0048712A" w14:paraId="730385F5"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F3" w14:textId="77777777" w:rsidR="002F0D3C" w:rsidRPr="00AD0405" w:rsidRDefault="00271373" w:rsidP="002F0D3C">
            <w:pPr>
              <w:spacing w:after="60"/>
              <w:rPr>
                <w:rFonts w:cs="Arial"/>
                <w:sz w:val="20"/>
              </w:rPr>
            </w:pPr>
            <w:r>
              <w:rPr>
                <w:rFonts w:cs="Arial"/>
                <w:sz w:val="20"/>
              </w:rPr>
              <w:t>16-17 February</w:t>
            </w:r>
          </w:p>
        </w:tc>
        <w:tc>
          <w:tcPr>
            <w:tcW w:w="7229" w:type="dxa"/>
            <w:tcBorders>
              <w:top w:val="single" w:sz="4" w:space="0" w:color="auto"/>
              <w:left w:val="single" w:sz="4" w:space="0" w:color="auto"/>
              <w:bottom w:val="single" w:sz="4" w:space="0" w:color="auto"/>
              <w:right w:val="single" w:sz="4" w:space="0" w:color="auto"/>
            </w:tcBorders>
          </w:tcPr>
          <w:p w14:paraId="730385F4" w14:textId="77777777" w:rsidR="002F0D3C" w:rsidRPr="00AD0405" w:rsidRDefault="00271373" w:rsidP="002F0D3C">
            <w:pPr>
              <w:spacing w:after="60"/>
              <w:rPr>
                <w:rFonts w:cs="Arial"/>
                <w:sz w:val="20"/>
              </w:rPr>
            </w:pPr>
            <w:r>
              <w:rPr>
                <w:rFonts w:cs="Arial"/>
                <w:sz w:val="20"/>
              </w:rPr>
              <w:t>Plymouth Council</w:t>
            </w:r>
          </w:p>
        </w:tc>
      </w:tr>
      <w:tr w:rsidR="002F0D3C" w:rsidRPr="0048712A" w14:paraId="730385F7" w14:textId="77777777" w:rsidTr="00CF7533">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30385F6" w14:textId="77777777" w:rsidR="002F0D3C" w:rsidRPr="00AD0405" w:rsidRDefault="002F0D3C" w:rsidP="00271373">
            <w:pPr>
              <w:spacing w:after="60"/>
              <w:rPr>
                <w:rFonts w:cs="Arial"/>
                <w:sz w:val="20"/>
              </w:rPr>
            </w:pPr>
            <w:r w:rsidRPr="009F2C0E">
              <w:rPr>
                <w:rFonts w:cs="Arial"/>
                <w:b/>
                <w:sz w:val="20"/>
              </w:rPr>
              <w:t xml:space="preserve">Forward Plan: </w:t>
            </w:r>
            <w:r w:rsidR="00570DF5">
              <w:rPr>
                <w:rFonts w:cs="Arial"/>
                <w:b/>
                <w:sz w:val="20"/>
              </w:rPr>
              <w:t>2</w:t>
            </w:r>
            <w:r>
              <w:rPr>
                <w:rFonts w:cs="Arial"/>
                <w:b/>
                <w:sz w:val="20"/>
              </w:rPr>
              <w:t xml:space="preserve"> March </w:t>
            </w:r>
            <w:r w:rsidR="00271373">
              <w:rPr>
                <w:rFonts w:cs="Arial"/>
                <w:b/>
                <w:sz w:val="20"/>
              </w:rPr>
              <w:t xml:space="preserve">– 5 April </w:t>
            </w:r>
            <w:r>
              <w:rPr>
                <w:rFonts w:cs="Arial"/>
                <w:b/>
                <w:sz w:val="20"/>
              </w:rPr>
              <w:t>2017</w:t>
            </w:r>
          </w:p>
        </w:tc>
      </w:tr>
      <w:tr w:rsidR="002F0D3C" w:rsidRPr="00CF7533" w14:paraId="730385FA"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F8" w14:textId="77777777" w:rsidR="002F0D3C" w:rsidRPr="00CF7533" w:rsidRDefault="00271373" w:rsidP="002F0D3C">
            <w:pPr>
              <w:spacing w:after="60"/>
              <w:rPr>
                <w:rFonts w:cs="Arial"/>
                <w:sz w:val="20"/>
              </w:rPr>
            </w:pPr>
            <w:r>
              <w:rPr>
                <w:rFonts w:cs="Arial"/>
                <w:sz w:val="20"/>
              </w:rPr>
              <w:t>3 March</w:t>
            </w:r>
          </w:p>
        </w:tc>
        <w:tc>
          <w:tcPr>
            <w:tcW w:w="7229" w:type="dxa"/>
            <w:tcBorders>
              <w:top w:val="single" w:sz="4" w:space="0" w:color="auto"/>
              <w:left w:val="single" w:sz="4" w:space="0" w:color="auto"/>
              <w:bottom w:val="single" w:sz="4" w:space="0" w:color="auto"/>
              <w:right w:val="single" w:sz="4" w:space="0" w:color="auto"/>
            </w:tcBorders>
          </w:tcPr>
          <w:p w14:paraId="730385F9" w14:textId="77777777" w:rsidR="002F0D3C" w:rsidRPr="00CF7533" w:rsidRDefault="00271373" w:rsidP="002F0D3C">
            <w:pPr>
              <w:spacing w:after="60"/>
              <w:rPr>
                <w:rFonts w:cs="Arial"/>
                <w:sz w:val="20"/>
              </w:rPr>
            </w:pPr>
            <w:r>
              <w:rPr>
                <w:rFonts w:cs="Arial"/>
                <w:sz w:val="20"/>
              </w:rPr>
              <w:t>Sandhurst</w:t>
            </w:r>
          </w:p>
        </w:tc>
      </w:tr>
      <w:tr w:rsidR="00271373" w:rsidRPr="00CF7533" w14:paraId="730385FD"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5FB" w14:textId="77777777" w:rsidR="00271373" w:rsidRDefault="00271373" w:rsidP="002F0D3C">
            <w:pPr>
              <w:spacing w:after="60"/>
              <w:rPr>
                <w:rFonts w:cs="Arial"/>
                <w:sz w:val="20"/>
              </w:rPr>
            </w:pPr>
            <w:r>
              <w:rPr>
                <w:rFonts w:cs="Arial"/>
                <w:sz w:val="20"/>
              </w:rPr>
              <w:t>17 March</w:t>
            </w:r>
          </w:p>
        </w:tc>
        <w:tc>
          <w:tcPr>
            <w:tcW w:w="7229" w:type="dxa"/>
            <w:tcBorders>
              <w:top w:val="single" w:sz="4" w:space="0" w:color="auto"/>
              <w:left w:val="single" w:sz="4" w:space="0" w:color="auto"/>
              <w:bottom w:val="single" w:sz="4" w:space="0" w:color="auto"/>
              <w:right w:val="single" w:sz="4" w:space="0" w:color="auto"/>
            </w:tcBorders>
          </w:tcPr>
          <w:p w14:paraId="730385FC" w14:textId="77777777" w:rsidR="00271373" w:rsidRDefault="00271373" w:rsidP="002F0D3C">
            <w:pPr>
              <w:spacing w:after="60"/>
              <w:rPr>
                <w:rFonts w:cs="Arial"/>
                <w:sz w:val="20"/>
              </w:rPr>
            </w:pPr>
            <w:r>
              <w:rPr>
                <w:rFonts w:cs="Arial"/>
                <w:sz w:val="20"/>
              </w:rPr>
              <w:t>Lincoln Council</w:t>
            </w:r>
          </w:p>
        </w:tc>
      </w:tr>
      <w:tr w:rsidR="00570DF5" w:rsidRPr="00CF7533" w14:paraId="730385FF" w14:textId="77777777" w:rsidTr="00570DF5">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30385FE" w14:textId="77777777" w:rsidR="00570DF5" w:rsidRPr="00570DF5" w:rsidRDefault="00570DF5" w:rsidP="00570DF5">
            <w:pPr>
              <w:spacing w:after="60"/>
              <w:rPr>
                <w:rFonts w:cs="Arial"/>
                <w:b/>
                <w:sz w:val="20"/>
              </w:rPr>
            </w:pPr>
            <w:r w:rsidRPr="00570DF5">
              <w:rPr>
                <w:rFonts w:cs="Arial"/>
                <w:b/>
                <w:sz w:val="20"/>
              </w:rPr>
              <w:lastRenderedPageBreak/>
              <w:t>Head of Workforce forward plan: 2 March – 5 April 2017</w:t>
            </w:r>
          </w:p>
        </w:tc>
      </w:tr>
      <w:tr w:rsidR="00570DF5" w:rsidRPr="00CF7533" w14:paraId="73038602"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600" w14:textId="77777777" w:rsidR="00570DF5" w:rsidRDefault="00570DF5" w:rsidP="002F0D3C">
            <w:pPr>
              <w:spacing w:after="60"/>
              <w:rPr>
                <w:rFonts w:cs="Arial"/>
                <w:sz w:val="20"/>
              </w:rPr>
            </w:pPr>
            <w:r>
              <w:rPr>
                <w:rFonts w:cs="Arial"/>
                <w:sz w:val="20"/>
              </w:rPr>
              <w:t>13 March</w:t>
            </w:r>
          </w:p>
        </w:tc>
        <w:tc>
          <w:tcPr>
            <w:tcW w:w="7229" w:type="dxa"/>
            <w:tcBorders>
              <w:top w:val="single" w:sz="4" w:space="0" w:color="auto"/>
              <w:left w:val="single" w:sz="4" w:space="0" w:color="auto"/>
              <w:bottom w:val="single" w:sz="4" w:space="0" w:color="auto"/>
              <w:right w:val="single" w:sz="4" w:space="0" w:color="auto"/>
            </w:tcBorders>
          </w:tcPr>
          <w:p w14:paraId="73038601" w14:textId="77777777" w:rsidR="00570DF5" w:rsidRDefault="00570DF5" w:rsidP="002F0D3C">
            <w:pPr>
              <w:spacing w:after="60"/>
              <w:rPr>
                <w:rFonts w:cs="Arial"/>
                <w:sz w:val="20"/>
              </w:rPr>
            </w:pPr>
            <w:r>
              <w:rPr>
                <w:rFonts w:cs="Arial"/>
                <w:sz w:val="20"/>
              </w:rPr>
              <w:t>Warwick District Council</w:t>
            </w:r>
          </w:p>
        </w:tc>
      </w:tr>
      <w:tr w:rsidR="00570DF5" w:rsidRPr="00CF7533" w14:paraId="73038605" w14:textId="77777777" w:rsidTr="00EA61D7">
        <w:trPr>
          <w:trHeight w:val="255"/>
        </w:trPr>
        <w:tc>
          <w:tcPr>
            <w:tcW w:w="1980" w:type="dxa"/>
            <w:tcBorders>
              <w:top w:val="single" w:sz="4" w:space="0" w:color="auto"/>
              <w:left w:val="single" w:sz="4" w:space="0" w:color="auto"/>
              <w:bottom w:val="single" w:sz="4" w:space="0" w:color="auto"/>
              <w:right w:val="single" w:sz="4" w:space="0" w:color="auto"/>
            </w:tcBorders>
          </w:tcPr>
          <w:p w14:paraId="73038603" w14:textId="77777777" w:rsidR="00570DF5" w:rsidRDefault="00570DF5" w:rsidP="002F0D3C">
            <w:pPr>
              <w:spacing w:after="60"/>
              <w:rPr>
                <w:rFonts w:cs="Arial"/>
                <w:sz w:val="20"/>
              </w:rPr>
            </w:pPr>
            <w:r>
              <w:rPr>
                <w:rFonts w:cs="Arial"/>
                <w:sz w:val="20"/>
              </w:rPr>
              <w:t>20 March – 4 April</w:t>
            </w:r>
          </w:p>
        </w:tc>
        <w:tc>
          <w:tcPr>
            <w:tcW w:w="7229" w:type="dxa"/>
            <w:tcBorders>
              <w:top w:val="single" w:sz="4" w:space="0" w:color="auto"/>
              <w:left w:val="single" w:sz="4" w:space="0" w:color="auto"/>
              <w:bottom w:val="single" w:sz="4" w:space="0" w:color="auto"/>
              <w:right w:val="single" w:sz="4" w:space="0" w:color="auto"/>
            </w:tcBorders>
          </w:tcPr>
          <w:p w14:paraId="73038604" w14:textId="77777777" w:rsidR="00570DF5" w:rsidRDefault="00570DF5" w:rsidP="002F0D3C">
            <w:pPr>
              <w:spacing w:after="60"/>
              <w:rPr>
                <w:rFonts w:cs="Arial"/>
                <w:sz w:val="20"/>
              </w:rPr>
            </w:pPr>
            <w:r>
              <w:rPr>
                <w:rFonts w:cs="Arial"/>
                <w:sz w:val="20"/>
              </w:rPr>
              <w:t>Watford Borough Council</w:t>
            </w:r>
          </w:p>
        </w:tc>
      </w:tr>
    </w:tbl>
    <w:p w14:paraId="73038607" w14:textId="77777777" w:rsidR="00111258" w:rsidRDefault="00111258" w:rsidP="00231913">
      <w:pPr>
        <w:spacing w:after="160" w:line="259" w:lineRule="auto"/>
        <w:rPr>
          <w:rFonts w:cs="Arial"/>
          <w:sz w:val="20"/>
        </w:rPr>
      </w:pPr>
    </w:p>
    <w:p w14:paraId="73038608" w14:textId="77777777" w:rsidR="000056B4" w:rsidRDefault="006347E8" w:rsidP="00231913">
      <w:pPr>
        <w:spacing w:after="160" w:line="259" w:lineRule="auto"/>
        <w:rPr>
          <w:rFonts w:cs="Arial"/>
          <w:b/>
          <w:szCs w:val="22"/>
        </w:rPr>
      </w:pPr>
      <w:r>
        <w:rPr>
          <w:rFonts w:cs="Arial"/>
          <w:b/>
          <w:szCs w:val="22"/>
        </w:rPr>
        <w:t>In the Media</w:t>
      </w:r>
    </w:p>
    <w:tbl>
      <w:tblPr>
        <w:tblStyle w:val="TableGrid"/>
        <w:tblW w:w="9214" w:type="dxa"/>
        <w:tblInd w:w="-147" w:type="dxa"/>
        <w:tblLook w:val="04A0" w:firstRow="1" w:lastRow="0" w:firstColumn="1" w:lastColumn="0" w:noHBand="0" w:noVBand="1"/>
      </w:tblPr>
      <w:tblGrid>
        <w:gridCol w:w="9214"/>
      </w:tblGrid>
      <w:tr w:rsidR="00DC639C" w14:paraId="7303860A" w14:textId="77777777" w:rsidTr="000D7F55">
        <w:tc>
          <w:tcPr>
            <w:tcW w:w="9214" w:type="dxa"/>
            <w:shd w:val="clear" w:color="auto" w:fill="E7E6E6" w:themeFill="background2"/>
          </w:tcPr>
          <w:p w14:paraId="73038609" w14:textId="77777777" w:rsidR="00DC639C" w:rsidRPr="00494061" w:rsidRDefault="00494061" w:rsidP="006347E8">
            <w:pPr>
              <w:spacing w:line="264" w:lineRule="auto"/>
              <w:contextualSpacing/>
              <w:rPr>
                <w:b/>
              </w:rPr>
            </w:pPr>
            <w:r w:rsidRPr="00494061">
              <w:rPr>
                <w:b/>
              </w:rPr>
              <w:t>Exit from the EU and Devolution</w:t>
            </w:r>
          </w:p>
        </w:tc>
      </w:tr>
      <w:tr w:rsidR="00DC639C" w14:paraId="7303860C" w14:textId="77777777" w:rsidTr="000D7F55">
        <w:tc>
          <w:tcPr>
            <w:tcW w:w="9214" w:type="dxa"/>
          </w:tcPr>
          <w:p w14:paraId="7303860B" w14:textId="77777777" w:rsidR="00DC639C" w:rsidRPr="00494061" w:rsidRDefault="00494061" w:rsidP="006347E8">
            <w:pPr>
              <w:spacing w:line="264" w:lineRule="auto"/>
              <w:rPr>
                <w:rFonts w:cs="Arial"/>
                <w:szCs w:val="24"/>
              </w:rPr>
            </w:pPr>
            <w:r w:rsidRPr="00494061">
              <w:rPr>
                <w:rFonts w:cs="Arial"/>
                <w:szCs w:val="24"/>
              </w:rPr>
              <w:t xml:space="preserve">Lord Porter featured on </w:t>
            </w:r>
            <w:proofErr w:type="spellStart"/>
            <w:r w:rsidRPr="00494061">
              <w:rPr>
                <w:rFonts w:cs="Arial"/>
                <w:b/>
                <w:bCs/>
                <w:szCs w:val="24"/>
              </w:rPr>
              <w:t>i</w:t>
            </w:r>
            <w:proofErr w:type="spellEnd"/>
            <w:r w:rsidRPr="00494061">
              <w:rPr>
                <w:rFonts w:cs="Arial"/>
                <w:b/>
                <w:bCs/>
                <w:szCs w:val="24"/>
              </w:rPr>
              <w:t xml:space="preserve"> paper online</w:t>
            </w:r>
            <w:r w:rsidRPr="00494061">
              <w:rPr>
                <w:rFonts w:cs="Arial"/>
                <w:szCs w:val="24"/>
              </w:rPr>
              <w:t xml:space="preserve"> with the LGA’s response to the Go</w:t>
            </w:r>
            <w:r w:rsidR="000D7F55">
              <w:rPr>
                <w:rFonts w:cs="Arial"/>
                <w:szCs w:val="24"/>
              </w:rPr>
              <w:t>vernment’s Industrial Strategy, calling</w:t>
            </w:r>
            <w:r w:rsidRPr="00494061">
              <w:rPr>
                <w:rFonts w:cs="Arial"/>
                <w:szCs w:val="24"/>
              </w:rPr>
              <w:t xml:space="preserve"> for grea</w:t>
            </w:r>
            <w:r w:rsidR="000D7F55">
              <w:rPr>
                <w:rFonts w:cs="Arial"/>
                <w:szCs w:val="24"/>
              </w:rPr>
              <w:t>ter devolved powers to help councils</w:t>
            </w:r>
            <w:r w:rsidRPr="00494061">
              <w:rPr>
                <w:rFonts w:cs="Arial"/>
                <w:szCs w:val="24"/>
              </w:rPr>
              <w:t xml:space="preserve"> play a bigger role in econo</w:t>
            </w:r>
            <w:r w:rsidR="000D7F55">
              <w:rPr>
                <w:rFonts w:cs="Arial"/>
                <w:szCs w:val="24"/>
              </w:rPr>
              <w:t xml:space="preserve">mic growth and for </w:t>
            </w:r>
            <w:r w:rsidRPr="00494061">
              <w:rPr>
                <w:rFonts w:cs="Arial"/>
                <w:szCs w:val="24"/>
              </w:rPr>
              <w:t xml:space="preserve">a UK regional aid scheme to </w:t>
            </w:r>
            <w:r>
              <w:rPr>
                <w:rFonts w:cs="Arial"/>
                <w:szCs w:val="24"/>
              </w:rPr>
              <w:t>replace EU regeneration funding</w:t>
            </w:r>
            <w:r w:rsidRPr="00494061">
              <w:rPr>
                <w:rFonts w:cs="Arial"/>
                <w:szCs w:val="24"/>
              </w:rPr>
              <w:t>.</w:t>
            </w:r>
          </w:p>
        </w:tc>
      </w:tr>
      <w:tr w:rsidR="00DC639C" w14:paraId="7303860E" w14:textId="77777777" w:rsidTr="000D7F55">
        <w:tc>
          <w:tcPr>
            <w:tcW w:w="9214" w:type="dxa"/>
            <w:shd w:val="clear" w:color="auto" w:fill="E7E6E6" w:themeFill="background2"/>
          </w:tcPr>
          <w:p w14:paraId="7303860D" w14:textId="77777777" w:rsidR="00DC639C" w:rsidRPr="004D1160" w:rsidRDefault="004D1160" w:rsidP="006347E8">
            <w:pPr>
              <w:spacing w:line="264" w:lineRule="auto"/>
              <w:contextualSpacing/>
              <w:rPr>
                <w:b/>
              </w:rPr>
            </w:pPr>
            <w:r w:rsidRPr="004D1160">
              <w:rPr>
                <w:b/>
              </w:rPr>
              <w:t>Funding for Local Government</w:t>
            </w:r>
          </w:p>
        </w:tc>
      </w:tr>
      <w:tr w:rsidR="00DC639C" w14:paraId="73038610" w14:textId="77777777" w:rsidTr="000D7F55">
        <w:tc>
          <w:tcPr>
            <w:tcW w:w="9214" w:type="dxa"/>
          </w:tcPr>
          <w:p w14:paraId="7303860F" w14:textId="77777777" w:rsidR="00DC639C" w:rsidRPr="004D1160" w:rsidRDefault="004D1160" w:rsidP="006347E8">
            <w:pPr>
              <w:spacing w:line="264" w:lineRule="auto"/>
              <w:rPr>
                <w:rFonts w:cs="Arial"/>
                <w:b/>
                <w:bCs/>
                <w:szCs w:val="24"/>
              </w:rPr>
            </w:pPr>
            <w:r w:rsidRPr="004D1160">
              <w:rPr>
                <w:rFonts w:cs="Arial"/>
                <w:szCs w:val="24"/>
              </w:rPr>
              <w:t xml:space="preserve">The </w:t>
            </w:r>
            <w:r w:rsidRPr="004D1160">
              <w:rPr>
                <w:rFonts w:cs="Arial"/>
                <w:b/>
                <w:bCs/>
                <w:szCs w:val="24"/>
              </w:rPr>
              <w:t>Telegraph</w:t>
            </w:r>
            <w:r w:rsidR="000D7F55">
              <w:rPr>
                <w:rFonts w:cs="Arial"/>
                <w:szCs w:val="24"/>
              </w:rPr>
              <w:t xml:space="preserve">, </w:t>
            </w:r>
            <w:r w:rsidRPr="004D1160">
              <w:rPr>
                <w:rFonts w:cs="Arial"/>
                <w:b/>
                <w:bCs/>
                <w:szCs w:val="24"/>
              </w:rPr>
              <w:t>Mail</w:t>
            </w:r>
            <w:r w:rsidR="000D7F55">
              <w:rPr>
                <w:rFonts w:cs="Arial"/>
                <w:b/>
                <w:bCs/>
                <w:szCs w:val="24"/>
              </w:rPr>
              <w:t xml:space="preserve">, </w:t>
            </w:r>
            <w:r w:rsidR="000D7F55" w:rsidRPr="004D1160">
              <w:rPr>
                <w:rFonts w:cs="Arial"/>
                <w:b/>
                <w:bCs/>
                <w:szCs w:val="24"/>
              </w:rPr>
              <w:t xml:space="preserve">Times, Guardian, Sun, Mirror </w:t>
            </w:r>
            <w:r w:rsidR="000D7F55" w:rsidRPr="004D1160">
              <w:rPr>
                <w:rFonts w:cs="Arial"/>
                <w:szCs w:val="24"/>
              </w:rPr>
              <w:t>and</w:t>
            </w:r>
            <w:r w:rsidR="000D7F55" w:rsidRPr="004D1160">
              <w:rPr>
                <w:rFonts w:cs="Arial"/>
                <w:b/>
                <w:bCs/>
                <w:szCs w:val="24"/>
              </w:rPr>
              <w:t xml:space="preserve"> Express</w:t>
            </w:r>
            <w:r w:rsidRPr="004D1160">
              <w:rPr>
                <w:rFonts w:cs="Arial"/>
                <w:b/>
                <w:bCs/>
                <w:szCs w:val="24"/>
              </w:rPr>
              <w:t xml:space="preserve"> </w:t>
            </w:r>
            <w:r w:rsidRPr="004D1160">
              <w:rPr>
                <w:rFonts w:cs="Arial"/>
                <w:szCs w:val="24"/>
              </w:rPr>
              <w:t xml:space="preserve">reported the LGA’s warning that the Care Act faces failure unless government </w:t>
            </w:r>
            <w:r w:rsidR="000D7F55">
              <w:rPr>
                <w:rFonts w:cs="Arial"/>
                <w:szCs w:val="24"/>
              </w:rPr>
              <w:t>funds it properly</w:t>
            </w:r>
            <w:r w:rsidRPr="004D1160">
              <w:rPr>
                <w:rFonts w:cs="Arial"/>
                <w:szCs w:val="24"/>
              </w:rPr>
              <w:t xml:space="preserve">. </w:t>
            </w:r>
            <w:r w:rsidR="000D7F55">
              <w:rPr>
                <w:rFonts w:cs="Arial"/>
                <w:szCs w:val="24"/>
              </w:rPr>
              <w:t xml:space="preserve">Cllr </w:t>
            </w:r>
            <w:proofErr w:type="spellStart"/>
            <w:r w:rsidR="000D7F55">
              <w:rPr>
                <w:rFonts w:cs="Arial"/>
                <w:szCs w:val="24"/>
              </w:rPr>
              <w:t>Izzi</w:t>
            </w:r>
            <w:proofErr w:type="spellEnd"/>
            <w:r w:rsidR="000D7F55">
              <w:rPr>
                <w:rFonts w:cs="Arial"/>
                <w:szCs w:val="24"/>
              </w:rPr>
              <w:t xml:space="preserve"> Seccombe</w:t>
            </w:r>
            <w:r w:rsidRPr="004D1160">
              <w:rPr>
                <w:rFonts w:cs="Arial"/>
                <w:szCs w:val="24"/>
              </w:rPr>
              <w:t xml:space="preserve"> interviewed live on </w:t>
            </w:r>
            <w:r w:rsidRPr="004D1160">
              <w:rPr>
                <w:rFonts w:cs="Arial"/>
                <w:b/>
                <w:bCs/>
                <w:szCs w:val="24"/>
              </w:rPr>
              <w:t xml:space="preserve">LBC </w:t>
            </w:r>
            <w:r w:rsidR="000D7F55">
              <w:rPr>
                <w:rFonts w:cs="Arial"/>
                <w:szCs w:val="24"/>
              </w:rPr>
              <w:t>and Cllr Jonathan McShane</w:t>
            </w:r>
            <w:r w:rsidRPr="004D1160">
              <w:rPr>
                <w:rFonts w:cs="Arial"/>
                <w:szCs w:val="24"/>
              </w:rPr>
              <w:t xml:space="preserve"> appeared on </w:t>
            </w:r>
            <w:r w:rsidRPr="004D1160">
              <w:rPr>
                <w:rFonts w:cs="Arial"/>
                <w:b/>
                <w:bCs/>
                <w:szCs w:val="24"/>
              </w:rPr>
              <w:t>Good Morning Britain</w:t>
            </w:r>
            <w:r>
              <w:rPr>
                <w:rFonts w:cs="Arial"/>
                <w:b/>
                <w:bCs/>
                <w:szCs w:val="24"/>
              </w:rPr>
              <w:t>.</w:t>
            </w:r>
          </w:p>
        </w:tc>
      </w:tr>
      <w:tr w:rsidR="00DC639C" w14:paraId="73038612" w14:textId="77777777" w:rsidTr="000D7F55">
        <w:tc>
          <w:tcPr>
            <w:tcW w:w="9214" w:type="dxa"/>
          </w:tcPr>
          <w:p w14:paraId="73038611" w14:textId="77777777" w:rsidR="00DC639C" w:rsidRPr="004D1160" w:rsidRDefault="004D1160" w:rsidP="006347E8">
            <w:pPr>
              <w:spacing w:line="264" w:lineRule="auto"/>
              <w:rPr>
                <w:rFonts w:cs="Arial"/>
                <w:sz w:val="24"/>
                <w:szCs w:val="24"/>
              </w:rPr>
            </w:pPr>
            <w:r w:rsidRPr="004D1160">
              <w:rPr>
                <w:rFonts w:cs="Arial"/>
                <w:szCs w:val="24"/>
              </w:rPr>
              <w:t xml:space="preserve">Lord Porter interviewed on </w:t>
            </w:r>
            <w:r w:rsidRPr="004D1160">
              <w:rPr>
                <w:rFonts w:cs="Arial"/>
                <w:b/>
                <w:bCs/>
                <w:szCs w:val="24"/>
              </w:rPr>
              <w:t>BBC Radio 5 Live</w:t>
            </w:r>
            <w:r w:rsidRPr="004D1160">
              <w:rPr>
                <w:rFonts w:cs="Arial"/>
                <w:szCs w:val="24"/>
              </w:rPr>
              <w:t xml:space="preserve"> and Cllr Peter Fleming appeared on </w:t>
            </w:r>
            <w:r w:rsidRPr="004D1160">
              <w:rPr>
                <w:rFonts w:cs="Arial"/>
                <w:b/>
                <w:bCs/>
                <w:szCs w:val="24"/>
              </w:rPr>
              <w:t>Good Morning Britain</w:t>
            </w:r>
            <w:r w:rsidRPr="004D1160">
              <w:rPr>
                <w:rFonts w:cs="Arial"/>
                <w:szCs w:val="24"/>
              </w:rPr>
              <w:t xml:space="preserve"> with the LGA’s warning that more than two thirds of councils will have to find greater</w:t>
            </w:r>
            <w:r w:rsidR="000D7F55">
              <w:rPr>
                <w:rFonts w:cs="Arial"/>
                <w:szCs w:val="24"/>
              </w:rPr>
              <w:t xml:space="preserve"> savings </w:t>
            </w:r>
            <w:r w:rsidRPr="004D1160">
              <w:rPr>
                <w:rFonts w:cs="Arial"/>
                <w:szCs w:val="24"/>
              </w:rPr>
              <w:t xml:space="preserve"> than expected savings</w:t>
            </w:r>
            <w:r w:rsidR="000D7F55">
              <w:rPr>
                <w:rFonts w:cs="Arial"/>
                <w:szCs w:val="24"/>
              </w:rPr>
              <w:t xml:space="preserve"> next year</w:t>
            </w:r>
            <w:r w:rsidRPr="004D1160">
              <w:rPr>
                <w:rFonts w:cs="Arial"/>
                <w:szCs w:val="24"/>
              </w:rPr>
              <w:t xml:space="preserve"> </w:t>
            </w:r>
            <w:r>
              <w:rPr>
                <w:rFonts w:cs="Arial"/>
                <w:szCs w:val="24"/>
              </w:rPr>
              <w:t>due to</w:t>
            </w:r>
            <w:r w:rsidR="000D7F55">
              <w:rPr>
                <w:rFonts w:cs="Arial"/>
                <w:szCs w:val="24"/>
              </w:rPr>
              <w:t xml:space="preserve"> funding</w:t>
            </w:r>
            <w:r w:rsidRPr="004D1160">
              <w:rPr>
                <w:rFonts w:cs="Arial"/>
                <w:szCs w:val="24"/>
              </w:rPr>
              <w:t xml:space="preserve"> reform</w:t>
            </w:r>
            <w:r w:rsidR="000D7F55">
              <w:rPr>
                <w:rFonts w:cs="Arial"/>
                <w:szCs w:val="24"/>
              </w:rPr>
              <w:t>s</w:t>
            </w:r>
            <w:r w:rsidRPr="004D1160">
              <w:rPr>
                <w:rFonts w:cs="Arial"/>
                <w:szCs w:val="24"/>
              </w:rPr>
              <w:t xml:space="preserve">. This was also reported on </w:t>
            </w:r>
            <w:proofErr w:type="spellStart"/>
            <w:r w:rsidR="000D7F55">
              <w:rPr>
                <w:rFonts w:cs="Arial"/>
                <w:b/>
                <w:bCs/>
                <w:szCs w:val="24"/>
              </w:rPr>
              <w:t>TalkSport</w:t>
            </w:r>
            <w:proofErr w:type="spellEnd"/>
            <w:r w:rsidR="000D7F55">
              <w:rPr>
                <w:rFonts w:cs="Arial"/>
                <w:b/>
                <w:bCs/>
                <w:szCs w:val="24"/>
              </w:rPr>
              <w:t>,</w:t>
            </w:r>
            <w:r w:rsidRPr="004D1160">
              <w:rPr>
                <w:rFonts w:cs="Arial"/>
                <w:szCs w:val="24"/>
              </w:rPr>
              <w:t xml:space="preserve"> </w:t>
            </w:r>
            <w:r w:rsidRPr="004D1160">
              <w:rPr>
                <w:rFonts w:cs="Arial"/>
                <w:b/>
                <w:bCs/>
                <w:szCs w:val="24"/>
              </w:rPr>
              <w:t>Mail</w:t>
            </w:r>
            <w:r w:rsidRPr="004D1160">
              <w:rPr>
                <w:rFonts w:cs="Arial"/>
                <w:szCs w:val="24"/>
              </w:rPr>
              <w:t xml:space="preserve">, </w:t>
            </w:r>
            <w:r w:rsidRPr="004D1160">
              <w:rPr>
                <w:rFonts w:cs="Arial"/>
                <w:b/>
                <w:bCs/>
                <w:szCs w:val="24"/>
              </w:rPr>
              <w:t>Express</w:t>
            </w:r>
            <w:r w:rsidRPr="004D1160">
              <w:rPr>
                <w:rFonts w:cs="Arial"/>
                <w:szCs w:val="24"/>
              </w:rPr>
              <w:t xml:space="preserve"> and </w:t>
            </w:r>
            <w:r w:rsidRPr="004D1160">
              <w:rPr>
                <w:rFonts w:cs="Arial"/>
                <w:b/>
                <w:bCs/>
                <w:szCs w:val="24"/>
              </w:rPr>
              <w:t>Mirror</w:t>
            </w:r>
            <w:r w:rsidRPr="004D1160">
              <w:rPr>
                <w:rFonts w:cs="Arial"/>
                <w:szCs w:val="24"/>
              </w:rPr>
              <w:t>.</w:t>
            </w:r>
          </w:p>
        </w:tc>
      </w:tr>
      <w:tr w:rsidR="00DC639C" w14:paraId="73038614" w14:textId="77777777" w:rsidTr="000D7F55">
        <w:tc>
          <w:tcPr>
            <w:tcW w:w="9214" w:type="dxa"/>
          </w:tcPr>
          <w:p w14:paraId="73038613" w14:textId="77777777" w:rsidR="00DC639C" w:rsidRPr="00E9205C" w:rsidRDefault="004D1160" w:rsidP="006347E8">
            <w:pPr>
              <w:spacing w:line="264" w:lineRule="auto"/>
              <w:rPr>
                <w:rFonts w:cs="Arial"/>
                <w:sz w:val="24"/>
                <w:szCs w:val="24"/>
              </w:rPr>
            </w:pPr>
            <w:r w:rsidRPr="00E9205C">
              <w:rPr>
                <w:rFonts w:cs="Arial"/>
                <w:szCs w:val="24"/>
              </w:rPr>
              <w:t xml:space="preserve">The LGA’s estimates of a £2.6 billion shortfall in funding for adult social care by 2020 were reported on the </w:t>
            </w:r>
            <w:r w:rsidRPr="00E9205C">
              <w:rPr>
                <w:rFonts w:cs="Arial"/>
                <w:b/>
                <w:bCs/>
                <w:szCs w:val="24"/>
              </w:rPr>
              <w:t>BBC Victoria Derbyshire Show</w:t>
            </w:r>
            <w:r w:rsidRPr="00E9205C">
              <w:rPr>
                <w:rFonts w:cs="Arial"/>
                <w:szCs w:val="24"/>
              </w:rPr>
              <w:t xml:space="preserve">, as well as in the </w:t>
            </w:r>
            <w:r w:rsidRPr="00E9205C">
              <w:rPr>
                <w:rFonts w:cs="Arial"/>
                <w:b/>
                <w:bCs/>
                <w:szCs w:val="24"/>
              </w:rPr>
              <w:t>Times</w:t>
            </w:r>
            <w:r w:rsidRPr="00E9205C">
              <w:rPr>
                <w:rFonts w:cs="Arial"/>
                <w:szCs w:val="24"/>
              </w:rPr>
              <w:t xml:space="preserve">, </w:t>
            </w:r>
            <w:r w:rsidRPr="00E9205C">
              <w:rPr>
                <w:rFonts w:cs="Arial"/>
                <w:b/>
                <w:bCs/>
                <w:szCs w:val="24"/>
              </w:rPr>
              <w:t>Mail Online</w:t>
            </w:r>
            <w:r w:rsidR="00E9205C">
              <w:rPr>
                <w:rFonts w:cs="Arial"/>
                <w:szCs w:val="24"/>
              </w:rPr>
              <w:t xml:space="preserve">, </w:t>
            </w:r>
            <w:r w:rsidRPr="00E9205C">
              <w:rPr>
                <w:rFonts w:cs="Arial"/>
                <w:b/>
                <w:bCs/>
                <w:szCs w:val="24"/>
              </w:rPr>
              <w:t>Mirror Online</w:t>
            </w:r>
            <w:r w:rsidR="00E9205C">
              <w:rPr>
                <w:rFonts w:cs="Arial"/>
                <w:szCs w:val="24"/>
              </w:rPr>
              <w:t xml:space="preserve">, </w:t>
            </w:r>
            <w:r w:rsidRPr="00E9205C">
              <w:rPr>
                <w:rFonts w:cs="Arial"/>
                <w:b/>
                <w:bCs/>
                <w:szCs w:val="24"/>
              </w:rPr>
              <w:t>Sunday Times</w:t>
            </w:r>
            <w:r w:rsidR="00AC0EDD">
              <w:rPr>
                <w:rFonts w:cs="Arial"/>
                <w:b/>
                <w:bCs/>
                <w:szCs w:val="24"/>
              </w:rPr>
              <w:t>, Guardian, BBC Radio 4</w:t>
            </w:r>
            <w:r w:rsidRPr="00E9205C">
              <w:rPr>
                <w:rFonts w:cs="Arial"/>
                <w:szCs w:val="24"/>
              </w:rPr>
              <w:t xml:space="preserve"> and on </w:t>
            </w:r>
            <w:r w:rsidRPr="00E9205C">
              <w:rPr>
                <w:rFonts w:cs="Arial"/>
                <w:b/>
                <w:bCs/>
                <w:szCs w:val="24"/>
              </w:rPr>
              <w:t>LBC</w:t>
            </w:r>
            <w:r w:rsidR="00E9205C" w:rsidRPr="00E9205C">
              <w:rPr>
                <w:rFonts w:cs="Arial"/>
                <w:szCs w:val="24"/>
              </w:rPr>
              <w:t>.</w:t>
            </w:r>
            <w:r w:rsidR="006E2E0F">
              <w:rPr>
                <w:rFonts w:cs="Arial"/>
                <w:szCs w:val="24"/>
              </w:rPr>
              <w:t xml:space="preserve"> Th</w:t>
            </w:r>
            <w:r w:rsidR="006E2E0F" w:rsidRPr="00E9205C">
              <w:rPr>
                <w:rFonts w:cs="Arial"/>
                <w:szCs w:val="24"/>
              </w:rPr>
              <w:t xml:space="preserve">e </w:t>
            </w:r>
            <w:r w:rsidR="006E2E0F" w:rsidRPr="00E9205C">
              <w:rPr>
                <w:rFonts w:cs="Arial"/>
                <w:b/>
                <w:bCs/>
                <w:szCs w:val="24"/>
              </w:rPr>
              <w:t>Observer</w:t>
            </w:r>
            <w:r w:rsidR="006E2E0F" w:rsidRPr="00E9205C">
              <w:rPr>
                <w:rFonts w:cs="Arial"/>
                <w:szCs w:val="24"/>
              </w:rPr>
              <w:t xml:space="preserve"> quoted the </w:t>
            </w:r>
            <w:r w:rsidR="006E2E0F">
              <w:rPr>
                <w:rFonts w:cs="Arial"/>
                <w:szCs w:val="24"/>
              </w:rPr>
              <w:t>same lines</w:t>
            </w:r>
            <w:r w:rsidR="006E2E0F" w:rsidRPr="00E9205C">
              <w:rPr>
                <w:rFonts w:cs="Arial"/>
                <w:szCs w:val="24"/>
              </w:rPr>
              <w:t xml:space="preserve"> and how councils could </w:t>
            </w:r>
            <w:r w:rsidR="006E2E0F">
              <w:rPr>
                <w:rFonts w:cs="Arial"/>
                <w:szCs w:val="24"/>
              </w:rPr>
              <w:t>face legal challenges over</w:t>
            </w:r>
            <w:r w:rsidR="006E2E0F" w:rsidRPr="00E9205C">
              <w:rPr>
                <w:rFonts w:cs="Arial"/>
                <w:szCs w:val="24"/>
              </w:rPr>
              <w:t xml:space="preserve"> failur</w:t>
            </w:r>
            <w:r w:rsidR="006E2E0F">
              <w:rPr>
                <w:rFonts w:cs="Arial"/>
                <w:szCs w:val="24"/>
              </w:rPr>
              <w:t>e to provide a statutory</w:t>
            </w:r>
            <w:r w:rsidR="006E2E0F" w:rsidRPr="00E9205C">
              <w:rPr>
                <w:rFonts w:cs="Arial"/>
                <w:szCs w:val="24"/>
              </w:rPr>
              <w:t xml:space="preserve"> standard of care</w:t>
            </w:r>
            <w:r w:rsidR="006E2E0F">
              <w:rPr>
                <w:rFonts w:cs="Arial"/>
                <w:szCs w:val="24"/>
              </w:rPr>
              <w:t>.</w:t>
            </w:r>
          </w:p>
        </w:tc>
      </w:tr>
      <w:tr w:rsidR="000D7F55" w14:paraId="73038616" w14:textId="77777777" w:rsidTr="000D7F55">
        <w:tc>
          <w:tcPr>
            <w:tcW w:w="9214" w:type="dxa"/>
          </w:tcPr>
          <w:p w14:paraId="73038615" w14:textId="77777777" w:rsidR="000D7F55" w:rsidRPr="00E9205C" w:rsidRDefault="000D7F55" w:rsidP="006347E8">
            <w:pPr>
              <w:spacing w:line="264" w:lineRule="auto"/>
              <w:rPr>
                <w:rFonts w:cs="Arial"/>
                <w:szCs w:val="24"/>
              </w:rPr>
            </w:pPr>
            <w:r w:rsidRPr="00E9205C">
              <w:rPr>
                <w:rFonts w:cs="Arial"/>
                <w:szCs w:val="24"/>
              </w:rPr>
              <w:t xml:space="preserve">Lord Porter </w:t>
            </w:r>
            <w:r>
              <w:rPr>
                <w:rFonts w:cs="Arial"/>
                <w:szCs w:val="24"/>
              </w:rPr>
              <w:t xml:space="preserve">gave </w:t>
            </w:r>
            <w:r w:rsidRPr="00E9205C">
              <w:rPr>
                <w:rFonts w:cs="Arial"/>
                <w:szCs w:val="24"/>
              </w:rPr>
              <w:t>the LGA’s lines abo</w:t>
            </w:r>
            <w:r>
              <w:rPr>
                <w:rFonts w:cs="Arial"/>
                <w:szCs w:val="24"/>
              </w:rPr>
              <w:t>ut how the social care precept will not be enough to alleviate current and future social</w:t>
            </w:r>
            <w:r w:rsidRPr="00E9205C">
              <w:rPr>
                <w:rFonts w:cs="Arial"/>
                <w:szCs w:val="24"/>
              </w:rPr>
              <w:t xml:space="preserve"> </w:t>
            </w:r>
            <w:r>
              <w:rPr>
                <w:rFonts w:cs="Arial"/>
                <w:szCs w:val="24"/>
              </w:rPr>
              <w:t xml:space="preserve">care </w:t>
            </w:r>
            <w:r w:rsidRPr="00E9205C">
              <w:rPr>
                <w:rFonts w:cs="Arial"/>
                <w:szCs w:val="24"/>
              </w:rPr>
              <w:t>pressures</w:t>
            </w:r>
            <w:r>
              <w:rPr>
                <w:rFonts w:cs="Arial"/>
                <w:szCs w:val="24"/>
              </w:rPr>
              <w:t xml:space="preserve"> in the </w:t>
            </w:r>
            <w:r>
              <w:rPr>
                <w:rFonts w:cs="Arial"/>
                <w:b/>
                <w:szCs w:val="24"/>
              </w:rPr>
              <w:t>Times</w:t>
            </w:r>
            <w:r>
              <w:rPr>
                <w:rFonts w:cs="Arial"/>
                <w:szCs w:val="24"/>
              </w:rPr>
              <w:t xml:space="preserve">, whilst </w:t>
            </w:r>
            <w:r w:rsidRPr="00E9205C">
              <w:rPr>
                <w:rFonts w:cs="Arial"/>
                <w:szCs w:val="24"/>
              </w:rPr>
              <w:t xml:space="preserve">Communities Secretary </w:t>
            </w:r>
            <w:r>
              <w:rPr>
                <w:rFonts w:cs="Arial"/>
                <w:szCs w:val="24"/>
              </w:rPr>
              <w:t>Sajid Javid</w:t>
            </w:r>
            <w:r w:rsidR="006E2E0F">
              <w:rPr>
                <w:rFonts w:cs="Arial"/>
                <w:szCs w:val="24"/>
              </w:rPr>
              <w:t xml:space="preserve"> quoted the LGA’s</w:t>
            </w:r>
            <w:r w:rsidRPr="00E9205C">
              <w:rPr>
                <w:rFonts w:cs="Arial"/>
                <w:szCs w:val="24"/>
              </w:rPr>
              <w:t xml:space="preserve"> social care funding gap figures when interviewed on </w:t>
            </w:r>
            <w:r w:rsidRPr="00E9205C">
              <w:rPr>
                <w:rFonts w:cs="Arial"/>
                <w:b/>
                <w:bCs/>
                <w:szCs w:val="24"/>
              </w:rPr>
              <w:t>BBC Radio 4’s Today programme</w:t>
            </w:r>
            <w:r w:rsidRPr="00E9205C">
              <w:rPr>
                <w:rFonts w:cs="Arial"/>
                <w:szCs w:val="24"/>
              </w:rPr>
              <w:t>.</w:t>
            </w:r>
            <w:r w:rsidR="006E2E0F" w:rsidRPr="00023627">
              <w:rPr>
                <w:rFonts w:cs="Arial"/>
                <w:szCs w:val="24"/>
              </w:rPr>
              <w:t xml:space="preserve"> Labour MP Bridget Phillipson </w:t>
            </w:r>
            <w:r w:rsidR="006E2E0F">
              <w:rPr>
                <w:rFonts w:cs="Arial"/>
                <w:szCs w:val="24"/>
              </w:rPr>
              <w:t>cited this line and</w:t>
            </w:r>
            <w:r w:rsidR="006E2E0F" w:rsidRPr="00023627">
              <w:rPr>
                <w:rFonts w:cs="Arial"/>
                <w:szCs w:val="24"/>
              </w:rPr>
              <w:t xml:space="preserve"> was reported on </w:t>
            </w:r>
            <w:r w:rsidR="006E2E0F" w:rsidRPr="00023627">
              <w:rPr>
                <w:rFonts w:cs="Arial"/>
                <w:b/>
                <w:bCs/>
                <w:szCs w:val="24"/>
              </w:rPr>
              <w:t>BBC Radio 4’s Today in Parliament</w:t>
            </w:r>
            <w:r w:rsidR="006E2E0F" w:rsidRPr="00023627">
              <w:rPr>
                <w:rFonts w:cs="Arial"/>
                <w:szCs w:val="24"/>
              </w:rPr>
              <w:t xml:space="preserve"> and on </w:t>
            </w:r>
            <w:r w:rsidR="006E2E0F" w:rsidRPr="00023627">
              <w:rPr>
                <w:rFonts w:cs="Arial"/>
                <w:b/>
                <w:bCs/>
                <w:szCs w:val="24"/>
              </w:rPr>
              <w:t>BBC News channel’s Monday in Parliament programme</w:t>
            </w:r>
            <w:r w:rsidR="006E2E0F" w:rsidRPr="00023627">
              <w:rPr>
                <w:rFonts w:cs="Arial"/>
                <w:szCs w:val="24"/>
              </w:rPr>
              <w:t>.</w:t>
            </w:r>
          </w:p>
        </w:tc>
      </w:tr>
      <w:tr w:rsidR="00AC0EDD" w14:paraId="73038618" w14:textId="77777777" w:rsidTr="000D7F55">
        <w:tc>
          <w:tcPr>
            <w:tcW w:w="9214" w:type="dxa"/>
          </w:tcPr>
          <w:p w14:paraId="73038617" w14:textId="77777777" w:rsidR="00AC0EDD" w:rsidRPr="00E9205C" w:rsidRDefault="00AC0EDD" w:rsidP="006347E8">
            <w:pPr>
              <w:spacing w:line="264" w:lineRule="auto"/>
              <w:rPr>
                <w:rFonts w:cs="Arial"/>
                <w:szCs w:val="24"/>
              </w:rPr>
            </w:pPr>
            <w:r>
              <w:rPr>
                <w:rFonts w:cs="Arial"/>
                <w:szCs w:val="24"/>
              </w:rPr>
              <w:t>F</w:t>
            </w:r>
            <w:r w:rsidRPr="00E9205C">
              <w:rPr>
                <w:rFonts w:cs="Arial"/>
                <w:szCs w:val="24"/>
              </w:rPr>
              <w:t>ollowing Surrey County Council’s plans to hold a referendum on increasing council tax by 15</w:t>
            </w:r>
            <w:r w:rsidR="006E2E0F">
              <w:rPr>
                <w:rFonts w:cs="Arial"/>
                <w:szCs w:val="24"/>
              </w:rPr>
              <w:t>%</w:t>
            </w:r>
            <w:r w:rsidRPr="00E9205C">
              <w:rPr>
                <w:rFonts w:cs="Arial"/>
                <w:szCs w:val="24"/>
              </w:rPr>
              <w:t xml:space="preserve"> to </w:t>
            </w:r>
            <w:r w:rsidR="006E2E0F">
              <w:rPr>
                <w:rFonts w:cs="Arial"/>
                <w:szCs w:val="24"/>
              </w:rPr>
              <w:t>provi</w:t>
            </w:r>
            <w:r w:rsidR="000A1233">
              <w:rPr>
                <w:rFonts w:cs="Arial"/>
                <w:szCs w:val="24"/>
              </w:rPr>
              <w:t>d</w:t>
            </w:r>
            <w:r w:rsidR="006E2E0F">
              <w:rPr>
                <w:rFonts w:cs="Arial"/>
                <w:szCs w:val="24"/>
              </w:rPr>
              <w:t>e</w:t>
            </w:r>
            <w:r>
              <w:rPr>
                <w:rFonts w:cs="Arial"/>
                <w:szCs w:val="24"/>
              </w:rPr>
              <w:t xml:space="preserve"> social care t</w:t>
            </w:r>
            <w:r w:rsidRPr="00E9205C">
              <w:rPr>
                <w:rFonts w:cs="Arial"/>
                <w:szCs w:val="24"/>
              </w:rPr>
              <w:t xml:space="preserve">he LGA’s funding gap </w:t>
            </w:r>
            <w:r w:rsidR="006E2E0F">
              <w:rPr>
                <w:rFonts w:cs="Arial"/>
                <w:szCs w:val="24"/>
              </w:rPr>
              <w:t>figures were</w:t>
            </w:r>
            <w:r>
              <w:rPr>
                <w:rFonts w:cs="Arial"/>
                <w:szCs w:val="24"/>
              </w:rPr>
              <w:t xml:space="preserve"> </w:t>
            </w:r>
            <w:r w:rsidRPr="00E9205C">
              <w:rPr>
                <w:rFonts w:cs="Arial"/>
                <w:szCs w:val="24"/>
              </w:rPr>
              <w:t xml:space="preserve">featured in the </w:t>
            </w:r>
            <w:r w:rsidRPr="00E9205C">
              <w:rPr>
                <w:rFonts w:cs="Arial"/>
                <w:b/>
                <w:bCs/>
                <w:szCs w:val="24"/>
              </w:rPr>
              <w:t>FT</w:t>
            </w:r>
            <w:r w:rsidRPr="00E9205C">
              <w:rPr>
                <w:rFonts w:cs="Arial"/>
                <w:szCs w:val="24"/>
              </w:rPr>
              <w:t xml:space="preserve">, </w:t>
            </w:r>
            <w:r w:rsidRPr="00E9205C">
              <w:rPr>
                <w:rFonts w:cs="Arial"/>
                <w:b/>
                <w:bCs/>
                <w:szCs w:val="24"/>
              </w:rPr>
              <w:t>Mail</w:t>
            </w:r>
            <w:r>
              <w:rPr>
                <w:rFonts w:cs="Arial"/>
                <w:szCs w:val="24"/>
              </w:rPr>
              <w:t>,</w:t>
            </w:r>
            <w:r w:rsidRPr="00E9205C">
              <w:rPr>
                <w:rFonts w:cs="Arial"/>
                <w:szCs w:val="24"/>
              </w:rPr>
              <w:t xml:space="preserve"> </w:t>
            </w:r>
            <w:r w:rsidRPr="00E9205C">
              <w:rPr>
                <w:rFonts w:cs="Arial"/>
                <w:b/>
                <w:bCs/>
                <w:szCs w:val="24"/>
              </w:rPr>
              <w:t>Express</w:t>
            </w:r>
            <w:r>
              <w:rPr>
                <w:rFonts w:cs="Arial"/>
                <w:b/>
                <w:bCs/>
                <w:szCs w:val="24"/>
              </w:rPr>
              <w:t>,</w:t>
            </w:r>
            <w:r w:rsidRPr="00E9205C">
              <w:rPr>
                <w:rFonts w:cs="Arial"/>
                <w:szCs w:val="24"/>
              </w:rPr>
              <w:t xml:space="preserve"> </w:t>
            </w:r>
            <w:r w:rsidRPr="00E9205C">
              <w:rPr>
                <w:rFonts w:cs="Arial"/>
                <w:b/>
                <w:bCs/>
                <w:szCs w:val="24"/>
              </w:rPr>
              <w:t>Telegraph Online</w:t>
            </w:r>
            <w:r w:rsidRPr="00E9205C">
              <w:rPr>
                <w:rFonts w:cs="Arial"/>
                <w:szCs w:val="24"/>
              </w:rPr>
              <w:t xml:space="preserve">, </w:t>
            </w:r>
            <w:r w:rsidRPr="00E9205C">
              <w:rPr>
                <w:rFonts w:cs="Arial"/>
                <w:b/>
                <w:bCs/>
                <w:szCs w:val="24"/>
              </w:rPr>
              <w:t>Guardian Online</w:t>
            </w:r>
            <w:r w:rsidRPr="00E9205C">
              <w:rPr>
                <w:rFonts w:cs="Arial"/>
                <w:szCs w:val="24"/>
              </w:rPr>
              <w:t xml:space="preserve">, </w:t>
            </w:r>
            <w:r w:rsidRPr="00E9205C">
              <w:rPr>
                <w:rFonts w:cs="Arial"/>
                <w:b/>
                <w:bCs/>
                <w:szCs w:val="24"/>
              </w:rPr>
              <w:t>Mirror Online</w:t>
            </w:r>
            <w:r w:rsidRPr="00E9205C">
              <w:rPr>
                <w:rFonts w:cs="Arial"/>
                <w:szCs w:val="24"/>
              </w:rPr>
              <w:t xml:space="preserve">, </w:t>
            </w:r>
            <w:r w:rsidRPr="00E9205C">
              <w:rPr>
                <w:rFonts w:cs="Arial"/>
                <w:b/>
                <w:bCs/>
                <w:szCs w:val="24"/>
              </w:rPr>
              <w:t>Independent Online</w:t>
            </w:r>
            <w:r w:rsidRPr="00E9205C">
              <w:rPr>
                <w:rFonts w:cs="Arial"/>
                <w:szCs w:val="24"/>
              </w:rPr>
              <w:t xml:space="preserve">, </w:t>
            </w:r>
            <w:r w:rsidRPr="00E9205C">
              <w:rPr>
                <w:rFonts w:cs="Arial"/>
                <w:b/>
                <w:bCs/>
                <w:szCs w:val="24"/>
              </w:rPr>
              <w:t>Sky News Online</w:t>
            </w:r>
            <w:r w:rsidRPr="00E9205C">
              <w:rPr>
                <w:rFonts w:cs="Arial"/>
                <w:szCs w:val="24"/>
              </w:rPr>
              <w:t xml:space="preserve">, </w:t>
            </w:r>
            <w:r w:rsidRPr="00E9205C">
              <w:rPr>
                <w:rFonts w:cs="Arial"/>
                <w:b/>
                <w:bCs/>
                <w:szCs w:val="24"/>
              </w:rPr>
              <w:t>Metro Online</w:t>
            </w:r>
            <w:r w:rsidRPr="00E9205C">
              <w:rPr>
                <w:rFonts w:cs="Arial"/>
                <w:szCs w:val="24"/>
              </w:rPr>
              <w:t xml:space="preserve">, </w:t>
            </w:r>
            <w:r w:rsidRPr="00E9205C">
              <w:rPr>
                <w:rFonts w:cs="Arial"/>
                <w:b/>
                <w:bCs/>
                <w:szCs w:val="24"/>
              </w:rPr>
              <w:t xml:space="preserve">LBC Online </w:t>
            </w:r>
            <w:r>
              <w:rPr>
                <w:rFonts w:cs="Arial"/>
                <w:szCs w:val="24"/>
              </w:rPr>
              <w:t>and</w:t>
            </w:r>
            <w:r w:rsidRPr="00E9205C">
              <w:rPr>
                <w:rFonts w:cs="Arial"/>
                <w:b/>
                <w:bCs/>
                <w:szCs w:val="24"/>
              </w:rPr>
              <w:t xml:space="preserve"> BBC News</w:t>
            </w:r>
            <w:r w:rsidR="00023627">
              <w:rPr>
                <w:rFonts w:cs="Arial"/>
                <w:szCs w:val="24"/>
              </w:rPr>
              <w:t>.</w:t>
            </w:r>
          </w:p>
        </w:tc>
      </w:tr>
      <w:tr w:rsidR="00DC639C" w14:paraId="7303861A" w14:textId="77777777" w:rsidTr="000D7F55">
        <w:tc>
          <w:tcPr>
            <w:tcW w:w="9214" w:type="dxa"/>
          </w:tcPr>
          <w:p w14:paraId="73038619" w14:textId="77777777" w:rsidR="00DC639C" w:rsidRPr="00E9205C" w:rsidRDefault="00E9205C" w:rsidP="006347E8">
            <w:pPr>
              <w:spacing w:line="264" w:lineRule="auto"/>
              <w:rPr>
                <w:rFonts w:cs="Arial"/>
                <w:b/>
                <w:bCs/>
                <w:sz w:val="28"/>
                <w:szCs w:val="28"/>
                <w:lang w:val="en"/>
              </w:rPr>
            </w:pPr>
            <w:r w:rsidRPr="00E9205C">
              <w:rPr>
                <w:rFonts w:cs="Arial"/>
                <w:color w:val="000000"/>
                <w:szCs w:val="24"/>
              </w:rPr>
              <w:t xml:space="preserve">Cllr </w:t>
            </w:r>
            <w:proofErr w:type="spellStart"/>
            <w:r w:rsidRPr="00E9205C">
              <w:rPr>
                <w:rFonts w:cs="Arial"/>
                <w:color w:val="000000"/>
                <w:szCs w:val="24"/>
              </w:rPr>
              <w:t>Izzi</w:t>
            </w:r>
            <w:proofErr w:type="spellEnd"/>
            <w:r w:rsidRPr="00E9205C">
              <w:rPr>
                <w:rFonts w:cs="Arial"/>
                <w:color w:val="000000"/>
                <w:szCs w:val="24"/>
              </w:rPr>
              <w:t xml:space="preserve"> Seccombe featured on </w:t>
            </w:r>
            <w:r w:rsidRPr="00E9205C">
              <w:rPr>
                <w:rFonts w:cs="Arial"/>
                <w:b/>
                <w:bCs/>
                <w:color w:val="000000"/>
                <w:szCs w:val="24"/>
              </w:rPr>
              <w:t>BBC Online</w:t>
            </w:r>
            <w:r w:rsidRPr="00E9205C">
              <w:rPr>
                <w:rFonts w:cs="Arial"/>
                <w:color w:val="000000"/>
                <w:szCs w:val="24"/>
              </w:rPr>
              <w:t xml:space="preserve"> and </w:t>
            </w:r>
            <w:r w:rsidRPr="00E9205C">
              <w:rPr>
                <w:rFonts w:cs="Arial"/>
                <w:b/>
                <w:bCs/>
                <w:color w:val="000000"/>
                <w:szCs w:val="24"/>
              </w:rPr>
              <w:t>Guardian</w:t>
            </w:r>
            <w:r w:rsidRPr="00E9205C">
              <w:rPr>
                <w:rFonts w:cs="Arial"/>
                <w:color w:val="000000"/>
                <w:szCs w:val="24"/>
              </w:rPr>
              <w:t xml:space="preserve"> and the LGA’s lines also featured on </w:t>
            </w:r>
            <w:r w:rsidRPr="00E9205C">
              <w:rPr>
                <w:rFonts w:cs="Arial"/>
                <w:b/>
                <w:bCs/>
                <w:color w:val="000000"/>
                <w:szCs w:val="24"/>
              </w:rPr>
              <w:t>Good Morning Britain</w:t>
            </w:r>
            <w:r w:rsidRPr="00E9205C">
              <w:rPr>
                <w:rFonts w:cs="Arial"/>
                <w:color w:val="000000"/>
                <w:szCs w:val="24"/>
              </w:rPr>
              <w:t xml:space="preserve"> and in the </w:t>
            </w:r>
            <w:r w:rsidRPr="00E9205C">
              <w:rPr>
                <w:rFonts w:cs="Arial"/>
                <w:b/>
                <w:bCs/>
                <w:color w:val="000000"/>
                <w:szCs w:val="24"/>
              </w:rPr>
              <w:t>Mail,</w:t>
            </w:r>
            <w:r w:rsidRPr="00E9205C">
              <w:rPr>
                <w:rFonts w:cs="Arial"/>
                <w:color w:val="000000"/>
                <w:szCs w:val="24"/>
              </w:rPr>
              <w:t xml:space="preserve"> in response to a call from the heads of three Commons committees to find a "political consensus" on funding social care in England before 2020.</w:t>
            </w:r>
          </w:p>
        </w:tc>
      </w:tr>
      <w:tr w:rsidR="00DC639C" w14:paraId="7303861C" w14:textId="77777777" w:rsidTr="000D7F55">
        <w:tc>
          <w:tcPr>
            <w:tcW w:w="9214" w:type="dxa"/>
          </w:tcPr>
          <w:p w14:paraId="7303861B" w14:textId="77777777" w:rsidR="00DC639C" w:rsidRPr="00E9205C" w:rsidRDefault="00E9205C" w:rsidP="006347E8">
            <w:pPr>
              <w:spacing w:line="264" w:lineRule="auto"/>
              <w:rPr>
                <w:rFonts w:cs="Arial"/>
                <w:sz w:val="24"/>
                <w:szCs w:val="24"/>
              </w:rPr>
            </w:pPr>
            <w:r>
              <w:rPr>
                <w:rFonts w:cs="Arial"/>
                <w:szCs w:val="24"/>
              </w:rPr>
              <w:t xml:space="preserve">The LGA’s warnings </w:t>
            </w:r>
            <w:r w:rsidRPr="00E9205C">
              <w:rPr>
                <w:rFonts w:cs="Arial"/>
                <w:szCs w:val="24"/>
              </w:rPr>
              <w:t xml:space="preserve">that not being able to provide social care in the community is adding to the pressure in hospitals was reported on </w:t>
            </w:r>
            <w:r w:rsidRPr="00E9205C">
              <w:rPr>
                <w:rFonts w:cs="Arial"/>
                <w:b/>
                <w:bCs/>
                <w:szCs w:val="24"/>
              </w:rPr>
              <w:t>Guardian Online</w:t>
            </w:r>
            <w:r w:rsidRPr="00E9205C">
              <w:rPr>
                <w:rFonts w:cs="Arial"/>
                <w:szCs w:val="24"/>
              </w:rPr>
              <w:t xml:space="preserve"> and </w:t>
            </w:r>
            <w:r>
              <w:rPr>
                <w:rFonts w:cs="Arial"/>
                <w:szCs w:val="24"/>
              </w:rPr>
              <w:t>on</w:t>
            </w:r>
            <w:r w:rsidRPr="00E9205C">
              <w:rPr>
                <w:rFonts w:cs="Arial"/>
                <w:szCs w:val="24"/>
              </w:rPr>
              <w:t xml:space="preserve"> the </w:t>
            </w:r>
            <w:r w:rsidRPr="00E9205C">
              <w:rPr>
                <w:rFonts w:cs="Arial"/>
                <w:b/>
                <w:bCs/>
                <w:szCs w:val="24"/>
              </w:rPr>
              <w:t>Observer</w:t>
            </w:r>
            <w:r w:rsidR="000A1233">
              <w:rPr>
                <w:rFonts w:cs="Arial"/>
                <w:szCs w:val="24"/>
              </w:rPr>
              <w:t xml:space="preserve">’s front page, whilst </w:t>
            </w:r>
            <w:r w:rsidR="000A1233" w:rsidRPr="004C729F">
              <w:rPr>
                <w:rFonts w:cs="Arial"/>
                <w:szCs w:val="24"/>
              </w:rPr>
              <w:t xml:space="preserve"> </w:t>
            </w:r>
            <w:r w:rsidR="000A1233">
              <w:rPr>
                <w:rFonts w:cs="Arial"/>
                <w:szCs w:val="24"/>
              </w:rPr>
              <w:t>c</w:t>
            </w:r>
            <w:r w:rsidR="000A1233" w:rsidRPr="004C729F">
              <w:rPr>
                <w:rFonts w:cs="Arial"/>
                <w:szCs w:val="24"/>
              </w:rPr>
              <w:t xml:space="preserve">olumnist Victoria Lambert referenced the LGA’s warnings about the </w:t>
            </w:r>
            <w:r w:rsidR="000A1233">
              <w:rPr>
                <w:rFonts w:cs="Arial"/>
                <w:szCs w:val="24"/>
              </w:rPr>
              <w:t xml:space="preserve">adult social care </w:t>
            </w:r>
            <w:r w:rsidR="000A1233" w:rsidRPr="004C729F">
              <w:rPr>
                <w:rFonts w:cs="Arial"/>
                <w:szCs w:val="24"/>
              </w:rPr>
              <w:t xml:space="preserve">sustainability </w:t>
            </w:r>
            <w:r w:rsidR="000A1233">
              <w:rPr>
                <w:rFonts w:cs="Arial"/>
                <w:szCs w:val="24"/>
              </w:rPr>
              <w:t xml:space="preserve">in the </w:t>
            </w:r>
            <w:r w:rsidR="000A1233" w:rsidRPr="004C729F">
              <w:rPr>
                <w:rFonts w:cs="Arial"/>
                <w:b/>
                <w:bCs/>
                <w:szCs w:val="24"/>
              </w:rPr>
              <w:t>Telegraph</w:t>
            </w:r>
            <w:r w:rsidR="000A1233">
              <w:rPr>
                <w:rFonts w:cs="Arial"/>
                <w:szCs w:val="24"/>
              </w:rPr>
              <w:t xml:space="preserve"> and</w:t>
            </w:r>
            <w:r w:rsidR="000A1233" w:rsidRPr="004C729F">
              <w:rPr>
                <w:rFonts w:cs="Arial"/>
                <w:szCs w:val="24"/>
              </w:rPr>
              <w:t xml:space="preserve"> call</w:t>
            </w:r>
            <w:r w:rsidR="000A1233">
              <w:rPr>
                <w:rFonts w:cs="Arial"/>
                <w:szCs w:val="24"/>
              </w:rPr>
              <w:t>ed</w:t>
            </w:r>
            <w:r w:rsidR="000A1233" w:rsidRPr="004C729F">
              <w:rPr>
                <w:rFonts w:cs="Arial"/>
                <w:szCs w:val="24"/>
              </w:rPr>
              <w:t xml:space="preserve"> for families to do more to help care for the elderly.</w:t>
            </w:r>
          </w:p>
        </w:tc>
      </w:tr>
      <w:tr w:rsidR="00E9205C" w14:paraId="7303861E" w14:textId="77777777" w:rsidTr="000D7F55">
        <w:tc>
          <w:tcPr>
            <w:tcW w:w="9214" w:type="dxa"/>
          </w:tcPr>
          <w:p w14:paraId="7303861D" w14:textId="77777777" w:rsidR="00E9205C" w:rsidRDefault="00E9205C" w:rsidP="006347E8">
            <w:pPr>
              <w:spacing w:line="264" w:lineRule="auto"/>
              <w:rPr>
                <w:rFonts w:cs="Arial"/>
                <w:sz w:val="24"/>
                <w:szCs w:val="24"/>
              </w:rPr>
            </w:pPr>
            <w:r w:rsidRPr="00E9205C">
              <w:rPr>
                <w:rFonts w:cs="Arial"/>
                <w:szCs w:val="24"/>
              </w:rPr>
              <w:t xml:space="preserve">The </w:t>
            </w:r>
            <w:r w:rsidRPr="00E9205C">
              <w:rPr>
                <w:rFonts w:cs="Arial"/>
                <w:b/>
                <w:bCs/>
                <w:szCs w:val="24"/>
              </w:rPr>
              <w:t>Express</w:t>
            </w:r>
            <w:r w:rsidR="008C3C23">
              <w:rPr>
                <w:rFonts w:cs="Arial"/>
                <w:b/>
                <w:bCs/>
                <w:szCs w:val="24"/>
              </w:rPr>
              <w:t xml:space="preserve">, </w:t>
            </w:r>
            <w:r w:rsidR="008C3C23">
              <w:rPr>
                <w:rFonts w:cs="Arial"/>
                <w:bCs/>
                <w:szCs w:val="24"/>
              </w:rPr>
              <w:t xml:space="preserve">the </w:t>
            </w:r>
            <w:r w:rsidR="008C3C23">
              <w:rPr>
                <w:rFonts w:cs="Arial"/>
                <w:b/>
                <w:bCs/>
                <w:szCs w:val="24"/>
              </w:rPr>
              <w:t>Guardian</w:t>
            </w:r>
            <w:r w:rsidRPr="00E9205C">
              <w:rPr>
                <w:rFonts w:cs="Arial"/>
                <w:szCs w:val="24"/>
              </w:rPr>
              <w:t xml:space="preserve"> and </w:t>
            </w:r>
            <w:r w:rsidRPr="00E9205C">
              <w:rPr>
                <w:rFonts w:cs="Arial"/>
                <w:b/>
                <w:bCs/>
                <w:szCs w:val="24"/>
              </w:rPr>
              <w:t>Mail</w:t>
            </w:r>
            <w:r w:rsidRPr="00E9205C">
              <w:rPr>
                <w:rFonts w:cs="Arial"/>
                <w:szCs w:val="24"/>
              </w:rPr>
              <w:t xml:space="preserve"> featured the LGA’s response to analysis by </w:t>
            </w:r>
            <w:proofErr w:type="spellStart"/>
            <w:r w:rsidRPr="00E9205C">
              <w:rPr>
                <w:rFonts w:cs="Arial"/>
                <w:szCs w:val="24"/>
              </w:rPr>
              <w:t>LaingBuisson</w:t>
            </w:r>
            <w:proofErr w:type="spellEnd"/>
            <w:r w:rsidRPr="00E9205C">
              <w:rPr>
                <w:rFonts w:cs="Arial"/>
                <w:szCs w:val="24"/>
              </w:rPr>
              <w:t xml:space="preserve"> about the shortfall in what care homes charge and the amount councils can</w:t>
            </w:r>
            <w:r w:rsidR="008C3C23">
              <w:rPr>
                <w:rFonts w:cs="Arial"/>
                <w:szCs w:val="24"/>
              </w:rPr>
              <w:t xml:space="preserve"> </w:t>
            </w:r>
            <w:r w:rsidRPr="00E9205C">
              <w:rPr>
                <w:rFonts w:cs="Arial"/>
                <w:szCs w:val="24"/>
              </w:rPr>
              <w:t xml:space="preserve">pay. The LGA’s adult social care funding lines were also referenced on </w:t>
            </w:r>
            <w:r w:rsidRPr="00E9205C">
              <w:rPr>
                <w:rFonts w:cs="Arial"/>
                <w:b/>
                <w:bCs/>
                <w:szCs w:val="24"/>
              </w:rPr>
              <w:t>BBC Radio 4’s Today programme</w:t>
            </w:r>
            <w:r w:rsidRPr="00E9205C">
              <w:rPr>
                <w:rFonts w:cs="Arial"/>
                <w:szCs w:val="24"/>
              </w:rPr>
              <w:t>.</w:t>
            </w:r>
            <w:r w:rsidR="008C3C23">
              <w:rPr>
                <w:rFonts w:cs="Arial"/>
                <w:szCs w:val="24"/>
              </w:rPr>
              <w:t xml:space="preserve"> </w:t>
            </w:r>
            <w:r w:rsidR="008C3C23" w:rsidRPr="00BE5729">
              <w:rPr>
                <w:rFonts w:cs="Arial"/>
                <w:szCs w:val="24"/>
              </w:rPr>
              <w:t xml:space="preserve">Lord Porter featured in the </w:t>
            </w:r>
            <w:r w:rsidR="008C3C23" w:rsidRPr="00BE5729">
              <w:rPr>
                <w:rFonts w:cs="Arial"/>
                <w:b/>
                <w:bCs/>
                <w:szCs w:val="24"/>
              </w:rPr>
              <w:t>Mail</w:t>
            </w:r>
            <w:r w:rsidR="008C3C23" w:rsidRPr="00BE5729">
              <w:rPr>
                <w:rFonts w:cs="Arial"/>
                <w:szCs w:val="24"/>
              </w:rPr>
              <w:t xml:space="preserve"> about how more money is urgently needed to help prevent vulnerable people having to go to hospital and costing taxpayers more in the future.</w:t>
            </w:r>
          </w:p>
        </w:tc>
      </w:tr>
      <w:tr w:rsidR="00E9205C" w14:paraId="73038620" w14:textId="77777777" w:rsidTr="000D7F55">
        <w:tc>
          <w:tcPr>
            <w:tcW w:w="9214" w:type="dxa"/>
          </w:tcPr>
          <w:p w14:paraId="7303861F" w14:textId="77777777" w:rsidR="00E9205C" w:rsidRDefault="00E9205C" w:rsidP="006347E8">
            <w:pPr>
              <w:spacing w:line="264" w:lineRule="auto"/>
              <w:rPr>
                <w:rFonts w:cs="Arial"/>
                <w:sz w:val="24"/>
                <w:szCs w:val="24"/>
              </w:rPr>
            </w:pPr>
            <w:r w:rsidRPr="00E9205C">
              <w:rPr>
                <w:rFonts w:cs="Arial"/>
                <w:b/>
                <w:bCs/>
                <w:szCs w:val="24"/>
              </w:rPr>
              <w:t>FT Online</w:t>
            </w:r>
            <w:r w:rsidRPr="00E9205C">
              <w:rPr>
                <w:rFonts w:cs="Arial"/>
                <w:szCs w:val="24"/>
              </w:rPr>
              <w:t xml:space="preserve"> and </w:t>
            </w:r>
            <w:r w:rsidRPr="00E9205C">
              <w:rPr>
                <w:rFonts w:cs="Arial"/>
                <w:b/>
                <w:bCs/>
                <w:szCs w:val="24"/>
              </w:rPr>
              <w:t>Guardian Online</w:t>
            </w:r>
            <w:r w:rsidRPr="00E9205C">
              <w:rPr>
                <w:rFonts w:cs="Arial"/>
                <w:szCs w:val="24"/>
              </w:rPr>
              <w:t xml:space="preserve"> referenced the LGA’s figures about the cost of providing adult social care, in separate opinion pieces raising the prospect of establishing a dedicated tax to help raise the necessary funding.</w:t>
            </w:r>
          </w:p>
        </w:tc>
      </w:tr>
      <w:tr w:rsidR="006E2E0F" w14:paraId="73038622" w14:textId="77777777" w:rsidTr="000D7F55">
        <w:tc>
          <w:tcPr>
            <w:tcW w:w="9214" w:type="dxa"/>
          </w:tcPr>
          <w:p w14:paraId="73038621" w14:textId="77777777" w:rsidR="006E2E0F" w:rsidRPr="00E9205C" w:rsidRDefault="008C3C23" w:rsidP="006347E8">
            <w:pPr>
              <w:spacing w:line="264" w:lineRule="auto"/>
              <w:rPr>
                <w:rFonts w:cs="Arial"/>
                <w:szCs w:val="24"/>
              </w:rPr>
            </w:pPr>
            <w:r>
              <w:rPr>
                <w:rFonts w:cs="Arial"/>
                <w:szCs w:val="24"/>
              </w:rPr>
              <w:t xml:space="preserve">Cllr </w:t>
            </w:r>
            <w:proofErr w:type="spellStart"/>
            <w:r>
              <w:rPr>
                <w:rFonts w:cs="Arial"/>
                <w:szCs w:val="24"/>
              </w:rPr>
              <w:t>Izzi</w:t>
            </w:r>
            <w:proofErr w:type="spellEnd"/>
            <w:r>
              <w:rPr>
                <w:rFonts w:cs="Arial"/>
                <w:szCs w:val="24"/>
              </w:rPr>
              <w:t xml:space="preserve"> Seccombe </w:t>
            </w:r>
            <w:r w:rsidRPr="00BE5729">
              <w:rPr>
                <w:rFonts w:cs="Arial"/>
                <w:szCs w:val="24"/>
              </w:rPr>
              <w:t xml:space="preserve">featured on </w:t>
            </w:r>
            <w:r w:rsidRPr="00BE5729">
              <w:rPr>
                <w:rFonts w:cs="Arial"/>
                <w:b/>
                <w:bCs/>
                <w:szCs w:val="24"/>
              </w:rPr>
              <w:t>Telegraph Online</w:t>
            </w:r>
            <w:r>
              <w:rPr>
                <w:rFonts w:cs="Arial"/>
                <w:bCs/>
                <w:szCs w:val="24"/>
              </w:rPr>
              <w:t xml:space="preserve"> and the </w:t>
            </w:r>
            <w:r>
              <w:rPr>
                <w:rFonts w:cs="Arial"/>
                <w:b/>
                <w:bCs/>
                <w:szCs w:val="24"/>
              </w:rPr>
              <w:t>Guardian</w:t>
            </w:r>
            <w:r w:rsidRPr="00BE5729">
              <w:rPr>
                <w:rFonts w:cs="Arial"/>
                <w:szCs w:val="24"/>
              </w:rPr>
              <w:t xml:space="preserve"> about new figures showing a rise in hospit</w:t>
            </w:r>
            <w:r>
              <w:rPr>
                <w:rFonts w:cs="Arial"/>
                <w:szCs w:val="24"/>
              </w:rPr>
              <w:t xml:space="preserve">al bed-blocking by more than 40% </w:t>
            </w:r>
            <w:r w:rsidRPr="00BE5729">
              <w:rPr>
                <w:rFonts w:cs="Arial"/>
                <w:szCs w:val="24"/>
              </w:rPr>
              <w:t xml:space="preserve">in a year and the need for </w:t>
            </w:r>
            <w:r>
              <w:rPr>
                <w:rFonts w:cs="Arial"/>
                <w:szCs w:val="24"/>
              </w:rPr>
              <w:t>funding</w:t>
            </w:r>
            <w:r w:rsidRPr="00BE5729">
              <w:rPr>
                <w:rFonts w:cs="Arial"/>
                <w:szCs w:val="24"/>
              </w:rPr>
              <w:t xml:space="preserve"> </w:t>
            </w:r>
            <w:r>
              <w:rPr>
                <w:rFonts w:cs="Arial"/>
                <w:szCs w:val="24"/>
              </w:rPr>
              <w:t xml:space="preserve">to help alleviate this pressure, whilst </w:t>
            </w:r>
            <w:r w:rsidRPr="004C729F">
              <w:rPr>
                <w:rFonts w:cs="Arial"/>
                <w:b/>
                <w:bCs/>
                <w:szCs w:val="24"/>
              </w:rPr>
              <w:t>BBC Radio 5 Live</w:t>
            </w:r>
            <w:r w:rsidRPr="004C729F">
              <w:rPr>
                <w:rFonts w:cs="Arial"/>
                <w:szCs w:val="24"/>
              </w:rPr>
              <w:t xml:space="preserve"> </w:t>
            </w:r>
            <w:r w:rsidRPr="004C729F">
              <w:rPr>
                <w:rFonts w:cs="Arial"/>
                <w:b/>
                <w:bCs/>
                <w:szCs w:val="24"/>
              </w:rPr>
              <w:t>Investigates</w:t>
            </w:r>
            <w:r w:rsidRPr="004C729F">
              <w:rPr>
                <w:rFonts w:cs="Arial"/>
                <w:szCs w:val="24"/>
              </w:rPr>
              <w:t xml:space="preserve"> reported the LGA’s lines about how some elderly patients in hospitals are facing long delays for council social care assessments.</w:t>
            </w:r>
          </w:p>
        </w:tc>
      </w:tr>
      <w:tr w:rsidR="008C3C23" w14:paraId="73038624" w14:textId="77777777" w:rsidTr="000D7F55">
        <w:tc>
          <w:tcPr>
            <w:tcW w:w="9214" w:type="dxa"/>
          </w:tcPr>
          <w:p w14:paraId="73038623" w14:textId="77777777" w:rsidR="008C3C23" w:rsidRDefault="008C3C23" w:rsidP="006347E8">
            <w:pPr>
              <w:spacing w:line="264" w:lineRule="auto"/>
              <w:rPr>
                <w:rFonts w:cs="Arial"/>
                <w:szCs w:val="24"/>
              </w:rPr>
            </w:pPr>
            <w:r w:rsidRPr="00BE5729">
              <w:rPr>
                <w:rFonts w:cs="Arial"/>
                <w:szCs w:val="24"/>
              </w:rPr>
              <w:lastRenderedPageBreak/>
              <w:t xml:space="preserve">A </w:t>
            </w:r>
            <w:r w:rsidRPr="00BE5729">
              <w:rPr>
                <w:rFonts w:cs="Arial"/>
                <w:b/>
                <w:bCs/>
                <w:szCs w:val="24"/>
              </w:rPr>
              <w:t>FT</w:t>
            </w:r>
            <w:r>
              <w:rPr>
                <w:rFonts w:cs="Arial"/>
                <w:szCs w:val="24"/>
              </w:rPr>
              <w:t xml:space="preserve"> comment piece </w:t>
            </w:r>
            <w:r w:rsidRPr="00BE5729">
              <w:rPr>
                <w:rFonts w:cs="Arial"/>
                <w:szCs w:val="24"/>
              </w:rPr>
              <w:t xml:space="preserve">referenced the LGA’s lines </w:t>
            </w:r>
            <w:r>
              <w:rPr>
                <w:rFonts w:cs="Arial"/>
                <w:szCs w:val="24"/>
              </w:rPr>
              <w:t>that</w:t>
            </w:r>
            <w:r w:rsidRPr="00BE5729">
              <w:rPr>
                <w:rFonts w:cs="Arial"/>
                <w:szCs w:val="24"/>
              </w:rPr>
              <w:t xml:space="preserve"> the Government’s claim that an extra £200 million a year could be raised by increasing the council tax precept is “ambitious”.</w:t>
            </w:r>
            <w:r w:rsidRPr="004C729F">
              <w:rPr>
                <w:rFonts w:cs="Arial"/>
                <w:szCs w:val="24"/>
              </w:rPr>
              <w:t xml:space="preserve"> Columnist Rachel</w:t>
            </w:r>
            <w:r>
              <w:rPr>
                <w:rFonts w:cs="Arial"/>
                <w:szCs w:val="24"/>
              </w:rPr>
              <w:t xml:space="preserve"> Sylvester referenced this in the</w:t>
            </w:r>
            <w:r w:rsidRPr="004C729F">
              <w:rPr>
                <w:rFonts w:cs="Arial"/>
                <w:szCs w:val="24"/>
              </w:rPr>
              <w:t xml:space="preserve"> </w:t>
            </w:r>
            <w:r w:rsidRPr="004C729F">
              <w:rPr>
                <w:rFonts w:cs="Arial"/>
                <w:b/>
                <w:bCs/>
                <w:szCs w:val="24"/>
              </w:rPr>
              <w:t>Times</w:t>
            </w:r>
            <w:r>
              <w:rPr>
                <w:rFonts w:cs="Arial"/>
                <w:szCs w:val="24"/>
              </w:rPr>
              <w:t xml:space="preserve"> saying that the</w:t>
            </w:r>
            <w:r w:rsidRPr="004C729F">
              <w:rPr>
                <w:rFonts w:cs="Arial"/>
                <w:szCs w:val="24"/>
              </w:rPr>
              <w:t xml:space="preserve"> social care precept is “too little too late” and sug</w:t>
            </w:r>
            <w:r>
              <w:rPr>
                <w:rFonts w:cs="Arial"/>
                <w:szCs w:val="24"/>
              </w:rPr>
              <w:t>gested adopting a system</w:t>
            </w:r>
            <w:r w:rsidRPr="004C729F">
              <w:rPr>
                <w:rFonts w:cs="Arial"/>
                <w:szCs w:val="24"/>
              </w:rPr>
              <w:t xml:space="preserve"> where everyone over the age of 40 pays </w:t>
            </w:r>
            <w:r>
              <w:rPr>
                <w:rFonts w:cs="Arial"/>
                <w:szCs w:val="24"/>
              </w:rPr>
              <w:t>a 1%</w:t>
            </w:r>
            <w:r w:rsidRPr="004C729F">
              <w:rPr>
                <w:rFonts w:cs="Arial"/>
                <w:szCs w:val="24"/>
              </w:rPr>
              <w:t xml:space="preserve"> compulsory social insurance levy for long-term care.</w:t>
            </w:r>
          </w:p>
        </w:tc>
      </w:tr>
      <w:tr w:rsidR="008C3C23" w14:paraId="73038626" w14:textId="77777777" w:rsidTr="000D7F55">
        <w:tc>
          <w:tcPr>
            <w:tcW w:w="9214" w:type="dxa"/>
          </w:tcPr>
          <w:p w14:paraId="73038625" w14:textId="77777777" w:rsidR="008C3C23" w:rsidRPr="00BE5729" w:rsidRDefault="008C3C23" w:rsidP="006347E8">
            <w:pPr>
              <w:spacing w:line="264" w:lineRule="auto"/>
              <w:rPr>
                <w:rFonts w:cs="Arial"/>
                <w:szCs w:val="24"/>
              </w:rPr>
            </w:pPr>
            <w:r w:rsidRPr="00BE5729">
              <w:rPr>
                <w:rFonts w:cs="Arial"/>
                <w:b/>
                <w:bCs/>
                <w:szCs w:val="24"/>
                <w:lang w:val="en"/>
              </w:rPr>
              <w:t>ITV Online</w:t>
            </w:r>
            <w:r w:rsidRPr="00BE5729">
              <w:rPr>
                <w:rFonts w:cs="Arial"/>
                <w:szCs w:val="24"/>
                <w:lang w:val="en"/>
              </w:rPr>
              <w:t xml:space="preserve"> reported the LGA’s lines about how funding reductions over the last Parliament have left councils having to find £5 billion of savings from social care</w:t>
            </w:r>
            <w:r>
              <w:rPr>
                <w:rFonts w:cs="Arial"/>
                <w:szCs w:val="24"/>
                <w:lang w:val="en"/>
              </w:rPr>
              <w:t>.</w:t>
            </w:r>
            <w:r w:rsidRPr="004C729F">
              <w:rPr>
                <w:rFonts w:cs="Arial"/>
                <w:szCs w:val="24"/>
              </w:rPr>
              <w:t xml:space="preserve"> Cllr Claire Kober featured on </w:t>
            </w:r>
            <w:r w:rsidRPr="004C729F">
              <w:rPr>
                <w:rFonts w:cs="Arial"/>
                <w:b/>
                <w:bCs/>
                <w:szCs w:val="24"/>
              </w:rPr>
              <w:t>BBC Online</w:t>
            </w:r>
            <w:r w:rsidRPr="004C729F">
              <w:rPr>
                <w:rFonts w:cs="Arial"/>
                <w:szCs w:val="24"/>
              </w:rPr>
              <w:t xml:space="preserve"> with the LGA’s lines on the need for new additional government funding to help fill the funding gap facing adult social care.</w:t>
            </w:r>
          </w:p>
        </w:tc>
      </w:tr>
      <w:tr w:rsidR="00E9205C" w14:paraId="73038628" w14:textId="77777777" w:rsidTr="000D7F55">
        <w:tc>
          <w:tcPr>
            <w:tcW w:w="9214" w:type="dxa"/>
          </w:tcPr>
          <w:p w14:paraId="73038627" w14:textId="77777777" w:rsidR="00E9205C" w:rsidRPr="00023627" w:rsidRDefault="00023627" w:rsidP="006347E8">
            <w:pPr>
              <w:spacing w:line="264" w:lineRule="auto"/>
              <w:rPr>
                <w:rFonts w:cs="Arial"/>
                <w:sz w:val="24"/>
                <w:szCs w:val="24"/>
              </w:rPr>
            </w:pPr>
            <w:r w:rsidRPr="00023627">
              <w:rPr>
                <w:rFonts w:cs="Arial"/>
                <w:szCs w:val="24"/>
              </w:rPr>
              <w:t xml:space="preserve">The </w:t>
            </w:r>
            <w:r w:rsidRPr="00023627">
              <w:rPr>
                <w:rFonts w:cs="Arial"/>
                <w:b/>
                <w:bCs/>
                <w:szCs w:val="24"/>
              </w:rPr>
              <w:t>Guardian</w:t>
            </w:r>
            <w:r w:rsidRPr="00023627">
              <w:rPr>
                <w:rFonts w:cs="Arial"/>
                <w:szCs w:val="24"/>
              </w:rPr>
              <w:t xml:space="preserve"> featured Lord Porter’s warning that even if councils abandoned</w:t>
            </w:r>
            <w:r w:rsidR="0070735E">
              <w:rPr>
                <w:rFonts w:cs="Arial"/>
                <w:szCs w:val="24"/>
              </w:rPr>
              <w:t xml:space="preserve"> non-statutory duties</w:t>
            </w:r>
            <w:r w:rsidRPr="00023627">
              <w:rPr>
                <w:rFonts w:cs="Arial"/>
                <w:szCs w:val="24"/>
              </w:rPr>
              <w:t xml:space="preserve"> they still could not plug the £5.8 billion funding gap facing local government.</w:t>
            </w:r>
          </w:p>
        </w:tc>
      </w:tr>
      <w:tr w:rsidR="00BE5729" w14:paraId="7303862A" w14:textId="77777777" w:rsidTr="000D7F55">
        <w:tc>
          <w:tcPr>
            <w:tcW w:w="9214" w:type="dxa"/>
          </w:tcPr>
          <w:p w14:paraId="73038629" w14:textId="77777777" w:rsidR="00BE5729" w:rsidRDefault="000A1233" w:rsidP="006347E8">
            <w:pPr>
              <w:spacing w:line="264" w:lineRule="auto"/>
              <w:rPr>
                <w:rFonts w:cs="Arial"/>
                <w:sz w:val="24"/>
                <w:szCs w:val="24"/>
              </w:rPr>
            </w:pPr>
            <w:r w:rsidRPr="00E9205C">
              <w:rPr>
                <w:rFonts w:cs="Arial"/>
                <w:szCs w:val="24"/>
              </w:rPr>
              <w:t xml:space="preserve">The LGA’s estimates that councils face an overall funding shortfall of £5.8 billion were </w:t>
            </w:r>
            <w:r>
              <w:rPr>
                <w:rFonts w:cs="Arial"/>
                <w:szCs w:val="24"/>
              </w:rPr>
              <w:t xml:space="preserve">reported in </w:t>
            </w:r>
            <w:proofErr w:type="spellStart"/>
            <w:r>
              <w:rPr>
                <w:rFonts w:cs="Arial"/>
                <w:szCs w:val="24"/>
              </w:rPr>
              <w:t>a</w:t>
            </w:r>
            <w:proofErr w:type="spellEnd"/>
            <w:r w:rsidRPr="00E9205C">
              <w:rPr>
                <w:rFonts w:cs="Arial"/>
                <w:szCs w:val="24"/>
              </w:rPr>
              <w:t xml:space="preserve"> </w:t>
            </w:r>
            <w:r w:rsidRPr="00E9205C">
              <w:rPr>
                <w:rFonts w:cs="Arial"/>
                <w:b/>
                <w:bCs/>
                <w:szCs w:val="24"/>
              </w:rPr>
              <w:t>Observer</w:t>
            </w:r>
            <w:r w:rsidRPr="00E9205C">
              <w:rPr>
                <w:rFonts w:cs="Arial"/>
                <w:szCs w:val="24"/>
              </w:rPr>
              <w:t xml:space="preserve"> sto</w:t>
            </w:r>
            <w:r>
              <w:rPr>
                <w:rFonts w:cs="Arial"/>
                <w:szCs w:val="24"/>
              </w:rPr>
              <w:t xml:space="preserve">ry about business rates and </w:t>
            </w:r>
            <w:r w:rsidR="00BE5729" w:rsidRPr="004C729F">
              <w:rPr>
                <w:rFonts w:cs="Arial"/>
                <w:szCs w:val="24"/>
              </w:rPr>
              <w:t xml:space="preserve">Lord Porter featured in the </w:t>
            </w:r>
            <w:r w:rsidR="00BE5729" w:rsidRPr="004C729F">
              <w:rPr>
                <w:rFonts w:cs="Arial"/>
                <w:b/>
                <w:bCs/>
                <w:szCs w:val="24"/>
              </w:rPr>
              <w:t>Mirror</w:t>
            </w:r>
            <w:r w:rsidR="00BE5729" w:rsidRPr="004C729F">
              <w:rPr>
                <w:rFonts w:cs="Arial"/>
                <w:szCs w:val="24"/>
              </w:rPr>
              <w:t xml:space="preserve"> following a report by the Institute for Fiscal Studies about how further cuts will be needed by the end of the decade to combat the </w:t>
            </w:r>
            <w:r w:rsidR="004C729F" w:rsidRPr="004C729F">
              <w:rPr>
                <w:rFonts w:cs="Arial"/>
                <w:szCs w:val="24"/>
              </w:rPr>
              <w:t>UK’s persistent budget deficit.</w:t>
            </w:r>
          </w:p>
        </w:tc>
      </w:tr>
      <w:tr w:rsidR="00BE5729" w14:paraId="7303862C" w14:textId="77777777" w:rsidTr="000D7F55">
        <w:tc>
          <w:tcPr>
            <w:tcW w:w="9214" w:type="dxa"/>
          </w:tcPr>
          <w:p w14:paraId="7303862B" w14:textId="77777777" w:rsidR="00BE5729" w:rsidRDefault="00BE5729" w:rsidP="006347E8">
            <w:pPr>
              <w:spacing w:line="264" w:lineRule="auto"/>
              <w:rPr>
                <w:rFonts w:cs="Arial"/>
                <w:sz w:val="24"/>
                <w:szCs w:val="24"/>
              </w:rPr>
            </w:pPr>
            <w:r w:rsidRPr="004C729F">
              <w:rPr>
                <w:rFonts w:cs="Arial"/>
                <w:szCs w:val="24"/>
              </w:rPr>
              <w:t xml:space="preserve">The LGA’s concerns about the difficulties for councils in recouping the costs of funerals in cases where no one will or is able to make the arrangements to pay was reported on </w:t>
            </w:r>
            <w:r w:rsidRPr="004C729F">
              <w:rPr>
                <w:rFonts w:cs="Arial"/>
                <w:b/>
                <w:bCs/>
                <w:szCs w:val="24"/>
              </w:rPr>
              <w:t>BBC Online</w:t>
            </w:r>
            <w:r w:rsidR="004C729F" w:rsidRPr="004C729F">
              <w:rPr>
                <w:rFonts w:cs="Arial"/>
                <w:szCs w:val="24"/>
              </w:rPr>
              <w:t>.</w:t>
            </w:r>
          </w:p>
        </w:tc>
      </w:tr>
      <w:tr w:rsidR="00BE5729" w14:paraId="7303862E" w14:textId="77777777" w:rsidTr="000D7F55">
        <w:tc>
          <w:tcPr>
            <w:tcW w:w="9214" w:type="dxa"/>
          </w:tcPr>
          <w:p w14:paraId="7303862D" w14:textId="77777777" w:rsidR="00BE5729" w:rsidRPr="004C729F" w:rsidRDefault="00BE5729" w:rsidP="006347E8">
            <w:pPr>
              <w:spacing w:line="264" w:lineRule="auto"/>
              <w:rPr>
                <w:rFonts w:cs="Arial"/>
                <w:color w:val="000000"/>
                <w:sz w:val="24"/>
                <w:szCs w:val="24"/>
              </w:rPr>
            </w:pPr>
            <w:r w:rsidRPr="004C729F">
              <w:rPr>
                <w:rFonts w:cs="Arial"/>
                <w:color w:val="000000"/>
                <w:szCs w:val="24"/>
              </w:rPr>
              <w:t xml:space="preserve">The </w:t>
            </w:r>
            <w:r w:rsidRPr="004C729F">
              <w:rPr>
                <w:rFonts w:cs="Arial"/>
                <w:b/>
                <w:bCs/>
                <w:color w:val="000000"/>
                <w:szCs w:val="24"/>
              </w:rPr>
              <w:t>FT</w:t>
            </w:r>
            <w:r w:rsidRPr="004C729F">
              <w:rPr>
                <w:rFonts w:cs="Arial"/>
                <w:color w:val="000000"/>
                <w:szCs w:val="24"/>
              </w:rPr>
              <w:t xml:space="preserve"> reported the LGA’s response to government figures showing that councils were expected to invest twice as much from asset sales this financial year as the £1.</w:t>
            </w:r>
            <w:r w:rsidR="004C729F" w:rsidRPr="004C729F">
              <w:rPr>
                <w:rFonts w:cs="Arial"/>
                <w:color w:val="000000"/>
                <w:szCs w:val="24"/>
              </w:rPr>
              <w:t>5 billion generated in 2013/14.</w:t>
            </w:r>
          </w:p>
        </w:tc>
      </w:tr>
      <w:tr w:rsidR="00BE5729" w14:paraId="73038630" w14:textId="77777777" w:rsidTr="000D7F55">
        <w:tc>
          <w:tcPr>
            <w:tcW w:w="9214" w:type="dxa"/>
          </w:tcPr>
          <w:p w14:paraId="7303862F" w14:textId="77777777" w:rsidR="00BE5729" w:rsidRPr="004C729F" w:rsidRDefault="00BE5729" w:rsidP="006347E8">
            <w:pPr>
              <w:spacing w:line="264" w:lineRule="auto"/>
              <w:rPr>
                <w:rFonts w:cs="Arial"/>
                <w:szCs w:val="24"/>
              </w:rPr>
            </w:pPr>
            <w:r w:rsidRPr="004C729F">
              <w:rPr>
                <w:rFonts w:cs="Arial"/>
                <w:b/>
                <w:bCs/>
                <w:szCs w:val="24"/>
              </w:rPr>
              <w:t>FT Online</w:t>
            </w:r>
            <w:r w:rsidRPr="004C729F">
              <w:rPr>
                <w:rFonts w:cs="Arial"/>
                <w:szCs w:val="24"/>
              </w:rPr>
              <w:t xml:space="preserve"> and </w:t>
            </w:r>
            <w:r w:rsidRPr="004C729F">
              <w:rPr>
                <w:rFonts w:cs="Arial"/>
                <w:b/>
                <w:bCs/>
                <w:szCs w:val="24"/>
              </w:rPr>
              <w:t>Guardian Online</w:t>
            </w:r>
            <w:r w:rsidRPr="004C729F">
              <w:rPr>
                <w:rFonts w:cs="Arial"/>
                <w:szCs w:val="24"/>
              </w:rPr>
              <w:t xml:space="preserve"> reported the LGA’s updated lines on the ongoing application by NHS Trusts and Foundation Tr</w:t>
            </w:r>
            <w:r w:rsidR="004C729F">
              <w:rPr>
                <w:rFonts w:cs="Arial"/>
                <w:szCs w:val="24"/>
              </w:rPr>
              <w:t>usts for business rates relief.</w:t>
            </w:r>
          </w:p>
        </w:tc>
      </w:tr>
      <w:tr w:rsidR="004C729F" w14:paraId="73038632" w14:textId="77777777" w:rsidTr="000D7F55">
        <w:tc>
          <w:tcPr>
            <w:tcW w:w="9214" w:type="dxa"/>
            <w:shd w:val="clear" w:color="auto" w:fill="E7E6E6" w:themeFill="background2"/>
          </w:tcPr>
          <w:p w14:paraId="73038631" w14:textId="77777777" w:rsidR="004C729F" w:rsidRPr="004C729F" w:rsidRDefault="004C729F" w:rsidP="006347E8">
            <w:pPr>
              <w:spacing w:line="264" w:lineRule="auto"/>
              <w:rPr>
                <w:rFonts w:cs="Arial"/>
                <w:b/>
                <w:bCs/>
                <w:szCs w:val="24"/>
              </w:rPr>
            </w:pPr>
            <w:r>
              <w:rPr>
                <w:rFonts w:cs="Arial"/>
                <w:b/>
                <w:bCs/>
                <w:szCs w:val="24"/>
              </w:rPr>
              <w:t>Inclusive growth, jobs and housing</w:t>
            </w:r>
          </w:p>
        </w:tc>
      </w:tr>
      <w:tr w:rsidR="002D6EBE" w14:paraId="73038634" w14:textId="77777777" w:rsidTr="002D6EBE">
        <w:tc>
          <w:tcPr>
            <w:tcW w:w="9214" w:type="dxa"/>
            <w:shd w:val="clear" w:color="auto" w:fill="auto"/>
          </w:tcPr>
          <w:p w14:paraId="73038633" w14:textId="77777777" w:rsidR="002D6EBE" w:rsidRDefault="002D6EBE" w:rsidP="006347E8">
            <w:pPr>
              <w:spacing w:line="264" w:lineRule="auto"/>
              <w:rPr>
                <w:rFonts w:cs="Arial"/>
                <w:b/>
                <w:bCs/>
                <w:szCs w:val="24"/>
              </w:rPr>
            </w:pPr>
            <w:r w:rsidRPr="004C729F">
              <w:rPr>
                <w:rFonts w:cs="Arial"/>
                <w:szCs w:val="24"/>
              </w:rPr>
              <w:t xml:space="preserve">Cllr Martin </w:t>
            </w:r>
            <w:proofErr w:type="spellStart"/>
            <w:r w:rsidRPr="004C729F">
              <w:rPr>
                <w:rFonts w:cs="Arial"/>
                <w:szCs w:val="24"/>
              </w:rPr>
              <w:t>Tett</w:t>
            </w:r>
            <w:proofErr w:type="spellEnd"/>
            <w:r>
              <w:rPr>
                <w:rFonts w:cs="Arial"/>
                <w:szCs w:val="24"/>
              </w:rPr>
              <w:t xml:space="preserve"> featured on </w:t>
            </w:r>
            <w:r w:rsidRPr="00012571">
              <w:rPr>
                <w:rFonts w:cs="Arial"/>
                <w:b/>
                <w:szCs w:val="24"/>
              </w:rPr>
              <w:t>FT Online</w:t>
            </w:r>
            <w:r>
              <w:rPr>
                <w:rFonts w:cs="Arial"/>
                <w:szCs w:val="24"/>
              </w:rPr>
              <w:t xml:space="preserve"> ahead of the publication of the</w:t>
            </w:r>
            <w:r w:rsidRPr="004C729F">
              <w:rPr>
                <w:rFonts w:cs="Arial"/>
                <w:szCs w:val="24"/>
              </w:rPr>
              <w:t xml:space="preserve"> </w:t>
            </w:r>
            <w:r>
              <w:rPr>
                <w:rFonts w:cs="Arial"/>
                <w:szCs w:val="24"/>
              </w:rPr>
              <w:t>Housing White Paper and gave the LGA’s response to it</w:t>
            </w:r>
            <w:r w:rsidRPr="004C729F">
              <w:rPr>
                <w:rFonts w:cs="Arial"/>
                <w:szCs w:val="24"/>
              </w:rPr>
              <w:t xml:space="preserve"> on the </w:t>
            </w:r>
            <w:r w:rsidRPr="004C729F">
              <w:rPr>
                <w:rFonts w:cs="Arial"/>
                <w:b/>
                <w:bCs/>
                <w:szCs w:val="24"/>
              </w:rPr>
              <w:t>BBC News</w:t>
            </w:r>
            <w:r>
              <w:rPr>
                <w:rFonts w:cs="Arial"/>
                <w:szCs w:val="24"/>
              </w:rPr>
              <w:t xml:space="preserve"> channel and</w:t>
            </w:r>
            <w:r w:rsidRPr="004C729F">
              <w:rPr>
                <w:rFonts w:cs="Arial"/>
                <w:szCs w:val="24"/>
              </w:rPr>
              <w:t xml:space="preserve"> on </w:t>
            </w:r>
            <w:r w:rsidRPr="004C729F">
              <w:rPr>
                <w:rFonts w:cs="Arial"/>
                <w:b/>
                <w:bCs/>
                <w:szCs w:val="24"/>
              </w:rPr>
              <w:t>ITV News</w:t>
            </w:r>
            <w:r w:rsidRPr="004C729F">
              <w:rPr>
                <w:rFonts w:cs="Arial"/>
                <w:szCs w:val="24"/>
              </w:rPr>
              <w:t xml:space="preserve"> and </w:t>
            </w:r>
            <w:proofErr w:type="spellStart"/>
            <w:r w:rsidRPr="004C729F">
              <w:rPr>
                <w:rFonts w:cs="Arial"/>
                <w:b/>
                <w:bCs/>
                <w:szCs w:val="24"/>
              </w:rPr>
              <w:t>TalkRadio</w:t>
            </w:r>
            <w:proofErr w:type="spellEnd"/>
            <w:r>
              <w:rPr>
                <w:rFonts w:cs="Arial"/>
                <w:szCs w:val="24"/>
              </w:rPr>
              <w:t>. Cllr Ed Turner also</w:t>
            </w:r>
            <w:r w:rsidRPr="004C729F">
              <w:rPr>
                <w:rFonts w:cs="Arial"/>
                <w:szCs w:val="24"/>
              </w:rPr>
              <w:t xml:space="preserve"> discussed the LGA’s response on </w:t>
            </w:r>
            <w:r w:rsidRPr="004C729F">
              <w:rPr>
                <w:rFonts w:cs="Arial"/>
                <w:b/>
                <w:bCs/>
                <w:szCs w:val="24"/>
              </w:rPr>
              <w:t>BBC Radio 4’s You and Yours</w:t>
            </w:r>
            <w:r>
              <w:rPr>
                <w:rFonts w:cs="Arial"/>
                <w:szCs w:val="24"/>
              </w:rPr>
              <w:t xml:space="preserve"> programme. </w:t>
            </w:r>
          </w:p>
        </w:tc>
      </w:tr>
      <w:tr w:rsidR="002D6EBE" w14:paraId="73038636" w14:textId="77777777" w:rsidTr="002D6EBE">
        <w:tc>
          <w:tcPr>
            <w:tcW w:w="9214" w:type="dxa"/>
            <w:shd w:val="clear" w:color="auto" w:fill="auto"/>
          </w:tcPr>
          <w:p w14:paraId="73038635" w14:textId="77777777" w:rsidR="002D6EBE" w:rsidRPr="004C729F" w:rsidRDefault="002D6EBE" w:rsidP="006347E8">
            <w:pPr>
              <w:spacing w:line="264" w:lineRule="auto"/>
              <w:rPr>
                <w:rFonts w:cs="Arial"/>
                <w:szCs w:val="24"/>
              </w:rPr>
            </w:pPr>
            <w:r w:rsidRPr="004C729F">
              <w:rPr>
                <w:rFonts w:cs="Arial"/>
                <w:szCs w:val="24"/>
              </w:rPr>
              <w:t xml:space="preserve">Labour Shadow Secretary of State for Housing, John Healey, referenced the LGA’s call </w:t>
            </w:r>
            <w:r>
              <w:rPr>
                <w:rFonts w:cs="Arial"/>
                <w:szCs w:val="24"/>
              </w:rPr>
              <w:t xml:space="preserve">to remove the restriction on councils borrowing capacity for new home building </w:t>
            </w:r>
            <w:r w:rsidRPr="004C729F">
              <w:rPr>
                <w:rFonts w:cs="Arial"/>
                <w:szCs w:val="24"/>
              </w:rPr>
              <w:t xml:space="preserve">in an </w:t>
            </w:r>
            <w:proofErr w:type="spellStart"/>
            <w:r w:rsidRPr="004C729F">
              <w:rPr>
                <w:rFonts w:cs="Arial"/>
                <w:b/>
                <w:bCs/>
                <w:szCs w:val="24"/>
              </w:rPr>
              <w:t>i</w:t>
            </w:r>
            <w:proofErr w:type="spellEnd"/>
            <w:r w:rsidRPr="004C729F">
              <w:rPr>
                <w:rFonts w:cs="Arial"/>
                <w:b/>
                <w:bCs/>
                <w:szCs w:val="24"/>
              </w:rPr>
              <w:t xml:space="preserve"> paper online </w:t>
            </w:r>
            <w:proofErr w:type="spellStart"/>
            <w:r w:rsidRPr="004C729F">
              <w:rPr>
                <w:rFonts w:cs="Arial"/>
                <w:szCs w:val="24"/>
              </w:rPr>
              <w:t>column</w:t>
            </w:r>
            <w:r>
              <w:rPr>
                <w:rFonts w:cs="Arial"/>
                <w:szCs w:val="24"/>
              </w:rPr>
              <w:t>.The</w:t>
            </w:r>
            <w:proofErr w:type="spellEnd"/>
            <w:r>
              <w:rPr>
                <w:rFonts w:cs="Arial"/>
                <w:szCs w:val="24"/>
              </w:rPr>
              <w:t xml:space="preserve"> LGA’s </w:t>
            </w:r>
            <w:r w:rsidRPr="004C729F">
              <w:rPr>
                <w:rFonts w:cs="Arial"/>
                <w:szCs w:val="24"/>
              </w:rPr>
              <w:t>call</w:t>
            </w:r>
            <w:r>
              <w:rPr>
                <w:rFonts w:cs="Arial"/>
                <w:szCs w:val="24"/>
              </w:rPr>
              <w:t>s</w:t>
            </w:r>
            <w:r w:rsidRPr="004C729F">
              <w:rPr>
                <w:rFonts w:cs="Arial"/>
                <w:szCs w:val="24"/>
              </w:rPr>
              <w:t xml:space="preserve"> for the housing bor</w:t>
            </w:r>
            <w:r>
              <w:rPr>
                <w:rFonts w:cs="Arial"/>
                <w:szCs w:val="24"/>
              </w:rPr>
              <w:t>rowing cap to be lifted were also</w:t>
            </w:r>
            <w:r w:rsidRPr="004C729F">
              <w:rPr>
                <w:rFonts w:cs="Arial"/>
                <w:szCs w:val="24"/>
              </w:rPr>
              <w:t xml:space="preserve"> put to the Housing Minister Gavin </w:t>
            </w:r>
            <w:proofErr w:type="spellStart"/>
            <w:r w:rsidRPr="004C729F">
              <w:rPr>
                <w:rFonts w:cs="Arial"/>
                <w:szCs w:val="24"/>
              </w:rPr>
              <w:t>Barwell</w:t>
            </w:r>
            <w:proofErr w:type="spellEnd"/>
            <w:r w:rsidRPr="004C729F">
              <w:rPr>
                <w:rFonts w:cs="Arial"/>
                <w:szCs w:val="24"/>
              </w:rPr>
              <w:t xml:space="preserve"> on </w:t>
            </w:r>
            <w:r w:rsidRPr="004C729F">
              <w:rPr>
                <w:rFonts w:cs="Arial"/>
                <w:b/>
                <w:bCs/>
                <w:szCs w:val="24"/>
              </w:rPr>
              <w:t xml:space="preserve">BBC </w:t>
            </w:r>
            <w:proofErr w:type="spellStart"/>
            <w:r w:rsidRPr="004C729F">
              <w:rPr>
                <w:rFonts w:cs="Arial"/>
                <w:b/>
                <w:bCs/>
                <w:szCs w:val="24"/>
              </w:rPr>
              <w:t>Newsnight</w:t>
            </w:r>
            <w:proofErr w:type="spellEnd"/>
            <w:r>
              <w:rPr>
                <w:rFonts w:cs="Arial"/>
                <w:szCs w:val="24"/>
              </w:rPr>
              <w:t xml:space="preserve"> and</w:t>
            </w:r>
            <w:r w:rsidRPr="004C729F">
              <w:rPr>
                <w:rFonts w:cs="Arial"/>
                <w:szCs w:val="24"/>
              </w:rPr>
              <w:t xml:space="preserve"> reported across </w:t>
            </w:r>
            <w:r w:rsidRPr="004C729F">
              <w:rPr>
                <w:rFonts w:cs="Arial"/>
                <w:b/>
                <w:bCs/>
                <w:szCs w:val="24"/>
              </w:rPr>
              <w:t>BBC Radio 5 Live</w:t>
            </w:r>
            <w:r>
              <w:rPr>
                <w:rFonts w:cs="Arial"/>
                <w:szCs w:val="24"/>
              </w:rPr>
              <w:t>,</w:t>
            </w:r>
            <w:r w:rsidRPr="004C729F">
              <w:rPr>
                <w:rFonts w:cs="Arial"/>
                <w:szCs w:val="24"/>
              </w:rPr>
              <w:t xml:space="preserve"> </w:t>
            </w:r>
            <w:r w:rsidRPr="004C729F">
              <w:rPr>
                <w:rFonts w:cs="Arial"/>
                <w:b/>
                <w:bCs/>
                <w:szCs w:val="24"/>
              </w:rPr>
              <w:t>BBC Radio 2</w:t>
            </w:r>
            <w:r>
              <w:rPr>
                <w:rFonts w:cs="Arial"/>
                <w:szCs w:val="24"/>
              </w:rPr>
              <w:t xml:space="preserve"> and</w:t>
            </w:r>
            <w:r w:rsidRPr="004C729F">
              <w:rPr>
                <w:rFonts w:cs="Arial"/>
                <w:szCs w:val="24"/>
              </w:rPr>
              <w:t xml:space="preserve"> </w:t>
            </w:r>
            <w:r w:rsidRPr="004C729F">
              <w:rPr>
                <w:rFonts w:cs="Arial"/>
                <w:b/>
                <w:bCs/>
                <w:szCs w:val="24"/>
              </w:rPr>
              <w:t>BBC Online</w:t>
            </w:r>
            <w:r w:rsidRPr="004C729F">
              <w:rPr>
                <w:rFonts w:cs="Arial"/>
                <w:szCs w:val="24"/>
              </w:rPr>
              <w:t>.</w:t>
            </w:r>
          </w:p>
        </w:tc>
      </w:tr>
      <w:tr w:rsidR="002D6EBE" w14:paraId="73038638" w14:textId="77777777" w:rsidTr="002D6EBE">
        <w:tc>
          <w:tcPr>
            <w:tcW w:w="9214" w:type="dxa"/>
            <w:shd w:val="clear" w:color="auto" w:fill="auto"/>
          </w:tcPr>
          <w:p w14:paraId="73038637" w14:textId="77777777" w:rsidR="002D6EBE" w:rsidRPr="004C729F" w:rsidRDefault="002D6EBE" w:rsidP="006347E8">
            <w:pPr>
              <w:spacing w:line="264" w:lineRule="auto"/>
              <w:rPr>
                <w:rFonts w:cs="Arial"/>
                <w:szCs w:val="24"/>
              </w:rPr>
            </w:pPr>
            <w:r w:rsidRPr="004C729F">
              <w:rPr>
                <w:rFonts w:cs="Arial"/>
                <w:color w:val="000000"/>
                <w:szCs w:val="24"/>
              </w:rPr>
              <w:t xml:space="preserve">The LGA’s response to the Government’s announcement that new Starter Homes will begin to be built in 2017 was reported on </w:t>
            </w:r>
            <w:r w:rsidRPr="004C729F">
              <w:rPr>
                <w:rFonts w:cs="Arial"/>
                <w:b/>
                <w:bCs/>
                <w:color w:val="000000"/>
                <w:szCs w:val="24"/>
              </w:rPr>
              <w:t>FT Online</w:t>
            </w:r>
            <w:r w:rsidRPr="004C729F">
              <w:rPr>
                <w:rFonts w:cs="Arial"/>
                <w:color w:val="000000"/>
                <w:szCs w:val="24"/>
              </w:rPr>
              <w:t xml:space="preserve">, </w:t>
            </w:r>
            <w:r w:rsidRPr="004C729F">
              <w:rPr>
                <w:rFonts w:cs="Arial"/>
                <w:b/>
                <w:bCs/>
                <w:color w:val="000000"/>
                <w:szCs w:val="24"/>
              </w:rPr>
              <w:t>Independent Online</w:t>
            </w:r>
            <w:r w:rsidRPr="004C729F">
              <w:rPr>
                <w:rFonts w:cs="Arial"/>
                <w:color w:val="000000"/>
                <w:szCs w:val="24"/>
              </w:rPr>
              <w:t xml:space="preserve">, </w:t>
            </w:r>
            <w:r w:rsidRPr="004C729F">
              <w:rPr>
                <w:rFonts w:cs="Arial"/>
                <w:b/>
                <w:bCs/>
                <w:color w:val="000000"/>
                <w:szCs w:val="24"/>
              </w:rPr>
              <w:t>Express Online</w:t>
            </w:r>
            <w:r w:rsidRPr="004C729F">
              <w:rPr>
                <w:rFonts w:cs="Arial"/>
                <w:color w:val="000000"/>
                <w:szCs w:val="24"/>
              </w:rPr>
              <w:t xml:space="preserve">, </w:t>
            </w:r>
            <w:r w:rsidRPr="004C729F">
              <w:rPr>
                <w:rFonts w:cs="Arial"/>
                <w:b/>
                <w:bCs/>
                <w:color w:val="000000"/>
                <w:szCs w:val="24"/>
              </w:rPr>
              <w:t>Sky News Online</w:t>
            </w:r>
            <w:r w:rsidRPr="004C729F">
              <w:rPr>
                <w:rFonts w:cs="Arial"/>
                <w:color w:val="000000"/>
                <w:szCs w:val="24"/>
              </w:rPr>
              <w:t xml:space="preserve">, </w:t>
            </w:r>
            <w:r w:rsidRPr="004C729F">
              <w:rPr>
                <w:rFonts w:cs="Arial"/>
                <w:b/>
                <w:bCs/>
                <w:color w:val="000000"/>
                <w:szCs w:val="24"/>
              </w:rPr>
              <w:t>Sun Online</w:t>
            </w:r>
            <w:r w:rsidRPr="004C729F">
              <w:rPr>
                <w:rFonts w:cs="Arial"/>
                <w:color w:val="000000"/>
                <w:szCs w:val="24"/>
              </w:rPr>
              <w:t xml:space="preserve"> and </w:t>
            </w:r>
            <w:r w:rsidRPr="004C729F">
              <w:rPr>
                <w:rFonts w:cs="Arial"/>
                <w:b/>
                <w:bCs/>
                <w:color w:val="000000"/>
                <w:szCs w:val="24"/>
              </w:rPr>
              <w:t>LBC Online</w:t>
            </w:r>
            <w:r>
              <w:rPr>
                <w:rFonts w:cs="Arial"/>
                <w:b/>
                <w:bCs/>
                <w:color w:val="000000"/>
                <w:szCs w:val="24"/>
              </w:rPr>
              <w:t>.</w:t>
            </w:r>
          </w:p>
        </w:tc>
      </w:tr>
      <w:tr w:rsidR="008C3C23" w14:paraId="7303863A" w14:textId="77777777" w:rsidTr="008C3C23">
        <w:tc>
          <w:tcPr>
            <w:tcW w:w="9214" w:type="dxa"/>
            <w:shd w:val="clear" w:color="auto" w:fill="auto"/>
          </w:tcPr>
          <w:p w14:paraId="73038639" w14:textId="77777777" w:rsidR="008C3C23" w:rsidRDefault="008C3C23" w:rsidP="006347E8">
            <w:pPr>
              <w:spacing w:line="264" w:lineRule="auto"/>
              <w:rPr>
                <w:rFonts w:cs="Arial"/>
                <w:b/>
                <w:bCs/>
                <w:szCs w:val="24"/>
              </w:rPr>
            </w:pPr>
            <w:r w:rsidRPr="004C729F">
              <w:rPr>
                <w:rFonts w:cs="Arial"/>
                <w:color w:val="000000"/>
                <w:szCs w:val="24"/>
              </w:rPr>
              <w:t>Lord Porter</w:t>
            </w:r>
            <w:r>
              <w:rPr>
                <w:rFonts w:cs="Arial"/>
                <w:color w:val="000000"/>
                <w:szCs w:val="24"/>
              </w:rPr>
              <w:t xml:space="preserve"> gave the LGA’s response to </w:t>
            </w:r>
            <w:r w:rsidRPr="004C729F">
              <w:rPr>
                <w:rFonts w:cs="Arial"/>
                <w:color w:val="000000"/>
                <w:szCs w:val="24"/>
              </w:rPr>
              <w:t>the Government’s announcement of £48 million for councils to deliver the Homelessness Reduction</w:t>
            </w:r>
            <w:r w:rsidR="002D6EBE">
              <w:rPr>
                <w:rFonts w:cs="Arial"/>
                <w:color w:val="000000"/>
                <w:szCs w:val="24"/>
              </w:rPr>
              <w:t xml:space="preserve"> Bill in the </w:t>
            </w:r>
            <w:r w:rsidR="002D6EBE" w:rsidRPr="002D6EBE">
              <w:rPr>
                <w:rFonts w:cs="Arial"/>
                <w:b/>
                <w:color w:val="000000"/>
                <w:szCs w:val="24"/>
              </w:rPr>
              <w:t>Guardian</w:t>
            </w:r>
            <w:r w:rsidR="002D6EBE">
              <w:rPr>
                <w:rFonts w:cs="Arial"/>
                <w:color w:val="000000"/>
                <w:szCs w:val="24"/>
              </w:rPr>
              <w:t>, warning that homeless services face a funding gap of £192 million by 2020 and that the true costs are difficult to predict</w:t>
            </w:r>
            <w:r>
              <w:rPr>
                <w:rFonts w:cs="Arial"/>
                <w:color w:val="000000"/>
                <w:szCs w:val="24"/>
              </w:rPr>
              <w:t>.</w:t>
            </w:r>
            <w:r w:rsidR="002D6EBE" w:rsidRPr="004C729F">
              <w:rPr>
                <w:rFonts w:cs="Arial"/>
                <w:szCs w:val="24"/>
              </w:rPr>
              <w:t xml:space="preserve"> Cllr Martin </w:t>
            </w:r>
            <w:proofErr w:type="spellStart"/>
            <w:r w:rsidR="002D6EBE" w:rsidRPr="004C729F">
              <w:rPr>
                <w:rFonts w:cs="Arial"/>
                <w:szCs w:val="24"/>
              </w:rPr>
              <w:t>Tett</w:t>
            </w:r>
            <w:proofErr w:type="spellEnd"/>
            <w:r w:rsidR="002D6EBE">
              <w:rPr>
                <w:rFonts w:cs="Arial"/>
                <w:szCs w:val="24"/>
              </w:rPr>
              <w:t xml:space="preserve"> gave the LGA’s response to figures </w:t>
            </w:r>
            <w:proofErr w:type="spellStart"/>
            <w:r w:rsidR="002D6EBE">
              <w:rPr>
                <w:rFonts w:cs="Arial"/>
                <w:szCs w:val="24"/>
              </w:rPr>
              <w:t>showin</w:t>
            </w:r>
            <w:proofErr w:type="spellEnd"/>
            <w:r w:rsidR="002D6EBE">
              <w:rPr>
                <w:rFonts w:cs="Arial"/>
                <w:szCs w:val="24"/>
              </w:rPr>
              <w:t xml:space="preserve"> the number of rough sleepers in England had increased for the sixth consecutive year</w:t>
            </w:r>
            <w:r w:rsidR="002D6EBE" w:rsidRPr="004C729F">
              <w:rPr>
                <w:rFonts w:cs="Arial"/>
                <w:szCs w:val="24"/>
              </w:rPr>
              <w:t xml:space="preserve"> on </w:t>
            </w:r>
            <w:r w:rsidR="002D6EBE" w:rsidRPr="004C729F">
              <w:rPr>
                <w:rFonts w:cs="Arial"/>
                <w:b/>
                <w:bCs/>
                <w:szCs w:val="24"/>
              </w:rPr>
              <w:t>BBC Online</w:t>
            </w:r>
            <w:r w:rsidR="002D6EBE">
              <w:rPr>
                <w:rFonts w:cs="Arial"/>
                <w:szCs w:val="24"/>
              </w:rPr>
              <w:t xml:space="preserve"> and t</w:t>
            </w:r>
            <w:r w:rsidR="002D6EBE" w:rsidRPr="004C729F">
              <w:rPr>
                <w:rFonts w:cs="Arial"/>
                <w:szCs w:val="24"/>
              </w:rPr>
              <w:t xml:space="preserve">he </w:t>
            </w:r>
            <w:r w:rsidR="002D6EBE" w:rsidRPr="004C729F">
              <w:rPr>
                <w:rFonts w:cs="Arial"/>
                <w:b/>
                <w:bCs/>
                <w:szCs w:val="24"/>
              </w:rPr>
              <w:t>Guardian</w:t>
            </w:r>
            <w:r w:rsidR="002D6EBE" w:rsidRPr="004C729F">
              <w:rPr>
                <w:rFonts w:cs="Arial"/>
                <w:szCs w:val="24"/>
              </w:rPr>
              <w:t xml:space="preserve"> reporte</w:t>
            </w:r>
            <w:r w:rsidR="002D6EBE">
              <w:rPr>
                <w:rFonts w:cs="Arial"/>
                <w:szCs w:val="24"/>
              </w:rPr>
              <w:t>d the LGA’s lines on</w:t>
            </w:r>
            <w:r w:rsidR="002D6EBE" w:rsidRPr="004C729F">
              <w:rPr>
                <w:rFonts w:cs="Arial"/>
                <w:szCs w:val="24"/>
              </w:rPr>
              <w:t xml:space="preserve"> how cuts to local homelessness services will trigger a surge in people </w:t>
            </w:r>
            <w:r w:rsidR="002D6EBE">
              <w:rPr>
                <w:rFonts w:cs="Arial"/>
                <w:szCs w:val="24"/>
              </w:rPr>
              <w:t>forced to sleep on the streets.</w:t>
            </w:r>
          </w:p>
        </w:tc>
      </w:tr>
      <w:tr w:rsidR="008C3C23" w14:paraId="7303863C" w14:textId="77777777" w:rsidTr="008C3C23">
        <w:tc>
          <w:tcPr>
            <w:tcW w:w="9214" w:type="dxa"/>
            <w:shd w:val="clear" w:color="auto" w:fill="auto"/>
          </w:tcPr>
          <w:p w14:paraId="7303863B" w14:textId="77777777" w:rsidR="008C3C23" w:rsidRPr="004C729F" w:rsidRDefault="0083364E" w:rsidP="006347E8">
            <w:pPr>
              <w:spacing w:line="264" w:lineRule="auto"/>
              <w:rPr>
                <w:rFonts w:cs="Arial"/>
                <w:color w:val="000000"/>
                <w:szCs w:val="24"/>
              </w:rPr>
            </w:pPr>
            <w:r w:rsidRPr="004C729F">
              <w:rPr>
                <w:rFonts w:cs="Arial"/>
                <w:szCs w:val="24"/>
              </w:rPr>
              <w:t xml:space="preserve">The </w:t>
            </w:r>
            <w:r w:rsidRPr="004C729F">
              <w:rPr>
                <w:rFonts w:cs="Arial"/>
                <w:b/>
                <w:bCs/>
                <w:szCs w:val="24"/>
              </w:rPr>
              <w:t>Telegraph</w:t>
            </w:r>
            <w:r w:rsidRPr="004C729F">
              <w:rPr>
                <w:rFonts w:cs="Arial"/>
                <w:szCs w:val="24"/>
              </w:rPr>
              <w:t xml:space="preserve"> reported the LGA’s previous suggestions about giving incentives to pensioners to downsize from largely empty family homes to flat</w:t>
            </w:r>
            <w:r>
              <w:rPr>
                <w:rFonts w:cs="Arial"/>
                <w:szCs w:val="24"/>
              </w:rPr>
              <w:t xml:space="preserve">s and bungalows </w:t>
            </w:r>
            <w:r w:rsidRPr="004C729F">
              <w:rPr>
                <w:rFonts w:cs="Arial"/>
                <w:szCs w:val="24"/>
              </w:rPr>
              <w:t>and how the money could be recouped with housing moves that otherwise would not have hap</w:t>
            </w:r>
            <w:r>
              <w:rPr>
                <w:rFonts w:cs="Arial"/>
                <w:szCs w:val="24"/>
              </w:rPr>
              <w:t>pened.</w:t>
            </w:r>
            <w:r w:rsidRPr="004C729F">
              <w:rPr>
                <w:rFonts w:cs="Arial"/>
                <w:szCs w:val="24"/>
              </w:rPr>
              <w:t xml:space="preserve"> Cllr Martin </w:t>
            </w:r>
            <w:proofErr w:type="spellStart"/>
            <w:r w:rsidRPr="004C729F">
              <w:rPr>
                <w:rFonts w:cs="Arial"/>
                <w:szCs w:val="24"/>
              </w:rPr>
              <w:t>Tett</w:t>
            </w:r>
            <w:proofErr w:type="spellEnd"/>
            <w:r w:rsidRPr="004C729F">
              <w:rPr>
                <w:rFonts w:cs="Arial"/>
                <w:szCs w:val="24"/>
              </w:rPr>
              <w:t xml:space="preserve"> was interviewed on </w:t>
            </w:r>
            <w:r w:rsidRPr="004C729F">
              <w:rPr>
                <w:rFonts w:cs="Arial"/>
                <w:b/>
                <w:bCs/>
                <w:szCs w:val="24"/>
              </w:rPr>
              <w:t>LBC</w:t>
            </w:r>
            <w:r w:rsidRPr="004C729F">
              <w:rPr>
                <w:rFonts w:cs="Arial"/>
                <w:szCs w:val="24"/>
              </w:rPr>
              <w:t xml:space="preserve"> and featured in the </w:t>
            </w:r>
            <w:r w:rsidRPr="004C729F">
              <w:rPr>
                <w:rFonts w:cs="Arial"/>
                <w:b/>
                <w:bCs/>
                <w:szCs w:val="24"/>
              </w:rPr>
              <w:t>Times</w:t>
            </w:r>
            <w:r w:rsidRPr="004C729F">
              <w:rPr>
                <w:rFonts w:cs="Arial"/>
                <w:szCs w:val="24"/>
              </w:rPr>
              <w:t xml:space="preserve"> following government plans to bring hundreds of thousand</w:t>
            </w:r>
            <w:r>
              <w:rPr>
                <w:rFonts w:cs="Arial"/>
                <w:szCs w:val="24"/>
              </w:rPr>
              <w:t>s of empty homes back into use.</w:t>
            </w:r>
          </w:p>
        </w:tc>
      </w:tr>
      <w:tr w:rsidR="004C729F" w14:paraId="7303863E" w14:textId="77777777" w:rsidTr="000D7F55">
        <w:tc>
          <w:tcPr>
            <w:tcW w:w="9214" w:type="dxa"/>
          </w:tcPr>
          <w:p w14:paraId="7303863D" w14:textId="77777777" w:rsidR="004C729F" w:rsidRPr="00012571" w:rsidRDefault="004C729F" w:rsidP="006347E8">
            <w:pPr>
              <w:spacing w:line="264" w:lineRule="auto"/>
              <w:rPr>
                <w:rFonts w:ascii="Calibri" w:hAnsi="Calibri"/>
              </w:rPr>
            </w:pPr>
            <w:r w:rsidRPr="004C729F">
              <w:rPr>
                <w:rFonts w:cs="Arial"/>
                <w:szCs w:val="24"/>
              </w:rPr>
              <w:t xml:space="preserve">The </w:t>
            </w:r>
            <w:r w:rsidRPr="004C729F">
              <w:rPr>
                <w:rFonts w:cs="Arial"/>
                <w:b/>
                <w:bCs/>
                <w:szCs w:val="24"/>
              </w:rPr>
              <w:t>Mirror</w:t>
            </w:r>
            <w:r w:rsidRPr="004C729F">
              <w:rPr>
                <w:rFonts w:cs="Arial"/>
                <w:szCs w:val="24"/>
              </w:rPr>
              <w:t xml:space="preserve"> reported the LGA’s call for a reversal in the long-term decline in council housing and concerns about how some government housing reforms risk reducing the number of socially-rented homes available in local communities.</w:t>
            </w:r>
          </w:p>
        </w:tc>
      </w:tr>
      <w:tr w:rsidR="008C3C23" w14:paraId="73038640" w14:textId="77777777" w:rsidTr="000D7F55">
        <w:tc>
          <w:tcPr>
            <w:tcW w:w="9214" w:type="dxa"/>
          </w:tcPr>
          <w:p w14:paraId="7B3B6ACA" w14:textId="77777777" w:rsidR="008C3C23" w:rsidRDefault="008C3C23" w:rsidP="006347E8">
            <w:pPr>
              <w:spacing w:line="264" w:lineRule="auto"/>
              <w:rPr>
                <w:rFonts w:cs="Arial"/>
                <w:color w:val="000000"/>
                <w:szCs w:val="24"/>
              </w:rPr>
            </w:pPr>
            <w:r w:rsidRPr="004C729F">
              <w:rPr>
                <w:rFonts w:cs="Arial"/>
                <w:color w:val="000000"/>
                <w:szCs w:val="24"/>
              </w:rPr>
              <w:t xml:space="preserve">The </w:t>
            </w:r>
            <w:r w:rsidRPr="004C729F">
              <w:rPr>
                <w:rFonts w:cs="Arial"/>
                <w:b/>
                <w:bCs/>
                <w:color w:val="000000"/>
                <w:szCs w:val="24"/>
              </w:rPr>
              <w:t>Sun</w:t>
            </w:r>
            <w:r w:rsidRPr="004C729F">
              <w:rPr>
                <w:rFonts w:cs="Arial"/>
                <w:color w:val="000000"/>
                <w:szCs w:val="24"/>
              </w:rPr>
              <w:t xml:space="preserve">, </w:t>
            </w:r>
            <w:r w:rsidRPr="004C729F">
              <w:rPr>
                <w:rFonts w:cs="Arial"/>
                <w:b/>
                <w:bCs/>
                <w:color w:val="000000"/>
                <w:szCs w:val="24"/>
              </w:rPr>
              <w:t>Mail</w:t>
            </w:r>
            <w:r w:rsidRPr="004C729F">
              <w:rPr>
                <w:rFonts w:cs="Arial"/>
                <w:color w:val="000000"/>
                <w:szCs w:val="24"/>
              </w:rPr>
              <w:t xml:space="preserve">, </w:t>
            </w:r>
            <w:r w:rsidRPr="004C729F">
              <w:rPr>
                <w:rFonts w:cs="Arial"/>
                <w:b/>
                <w:bCs/>
                <w:color w:val="000000"/>
                <w:szCs w:val="24"/>
              </w:rPr>
              <w:t>Times</w:t>
            </w:r>
            <w:r w:rsidRPr="004C729F">
              <w:rPr>
                <w:rFonts w:cs="Arial"/>
                <w:color w:val="000000"/>
                <w:szCs w:val="24"/>
              </w:rPr>
              <w:t xml:space="preserve">, </w:t>
            </w:r>
            <w:proofErr w:type="spellStart"/>
            <w:r w:rsidRPr="004C729F">
              <w:rPr>
                <w:rFonts w:cs="Arial"/>
                <w:b/>
                <w:bCs/>
                <w:color w:val="000000"/>
                <w:szCs w:val="24"/>
              </w:rPr>
              <w:t>i</w:t>
            </w:r>
            <w:proofErr w:type="spellEnd"/>
            <w:r w:rsidRPr="004C729F">
              <w:rPr>
                <w:rFonts w:cs="Arial"/>
                <w:b/>
                <w:bCs/>
                <w:color w:val="000000"/>
                <w:szCs w:val="24"/>
              </w:rPr>
              <w:t xml:space="preserve"> paper</w:t>
            </w:r>
            <w:r w:rsidRPr="004C729F">
              <w:rPr>
                <w:rFonts w:cs="Arial"/>
                <w:color w:val="000000"/>
                <w:szCs w:val="24"/>
              </w:rPr>
              <w:t xml:space="preserve"> and </w:t>
            </w:r>
            <w:r w:rsidRPr="004C729F">
              <w:rPr>
                <w:rFonts w:cs="Arial"/>
                <w:b/>
                <w:bCs/>
                <w:color w:val="000000"/>
                <w:szCs w:val="24"/>
              </w:rPr>
              <w:t>Telegraph</w:t>
            </w:r>
            <w:r w:rsidRPr="004C729F">
              <w:rPr>
                <w:rFonts w:cs="Arial"/>
                <w:color w:val="000000"/>
                <w:szCs w:val="24"/>
              </w:rPr>
              <w:t xml:space="preserve"> reported the LGA’s response to government plans to allocate £1.2 billion of funding to improve the country</w:t>
            </w:r>
            <w:r>
              <w:rPr>
                <w:rFonts w:cs="Arial"/>
                <w:color w:val="000000"/>
                <w:szCs w:val="24"/>
              </w:rPr>
              <w:t>'s roads and reduce congestion.</w:t>
            </w:r>
          </w:p>
          <w:p w14:paraId="459432F5" w14:textId="77777777" w:rsidR="009B790F" w:rsidRDefault="009B790F" w:rsidP="006347E8">
            <w:pPr>
              <w:spacing w:line="264" w:lineRule="auto"/>
              <w:rPr>
                <w:rFonts w:cs="Arial"/>
                <w:szCs w:val="24"/>
              </w:rPr>
            </w:pPr>
          </w:p>
          <w:p w14:paraId="2590B05A" w14:textId="77777777" w:rsidR="000368DD" w:rsidRDefault="000368DD" w:rsidP="006347E8">
            <w:pPr>
              <w:spacing w:line="264" w:lineRule="auto"/>
              <w:rPr>
                <w:rFonts w:cs="Arial"/>
                <w:szCs w:val="24"/>
              </w:rPr>
            </w:pPr>
            <w:bookmarkStart w:id="3" w:name="_GoBack"/>
            <w:bookmarkEnd w:id="3"/>
          </w:p>
          <w:p w14:paraId="7303863F" w14:textId="77777777" w:rsidR="005E4DAB" w:rsidRPr="004C729F" w:rsidRDefault="005E4DAB" w:rsidP="006347E8">
            <w:pPr>
              <w:spacing w:line="264" w:lineRule="auto"/>
              <w:rPr>
                <w:rFonts w:cs="Arial"/>
                <w:szCs w:val="24"/>
              </w:rPr>
            </w:pPr>
          </w:p>
        </w:tc>
      </w:tr>
      <w:tr w:rsidR="004C729F" w14:paraId="73038642" w14:textId="77777777" w:rsidTr="000D7F55">
        <w:tc>
          <w:tcPr>
            <w:tcW w:w="9214" w:type="dxa"/>
            <w:shd w:val="clear" w:color="auto" w:fill="E7E6E6" w:themeFill="background2"/>
          </w:tcPr>
          <w:p w14:paraId="73038641" w14:textId="77777777" w:rsidR="004C729F" w:rsidRPr="004C729F" w:rsidRDefault="00384D38" w:rsidP="006347E8">
            <w:pPr>
              <w:spacing w:line="264" w:lineRule="auto"/>
              <w:rPr>
                <w:rFonts w:cs="Arial"/>
                <w:b/>
                <w:bCs/>
                <w:szCs w:val="24"/>
              </w:rPr>
            </w:pPr>
            <w:r>
              <w:rPr>
                <w:rFonts w:cs="Arial"/>
                <w:b/>
                <w:bCs/>
                <w:szCs w:val="24"/>
              </w:rPr>
              <w:lastRenderedPageBreak/>
              <w:t>Children, education and schools</w:t>
            </w:r>
          </w:p>
        </w:tc>
      </w:tr>
      <w:tr w:rsidR="004C729F" w14:paraId="73038644" w14:textId="77777777" w:rsidTr="000D7F55">
        <w:tc>
          <w:tcPr>
            <w:tcW w:w="9214" w:type="dxa"/>
          </w:tcPr>
          <w:p w14:paraId="73038643" w14:textId="77777777" w:rsidR="004C729F" w:rsidRPr="00384D38" w:rsidRDefault="00384D38" w:rsidP="006347E8">
            <w:pPr>
              <w:spacing w:line="264" w:lineRule="auto"/>
              <w:rPr>
                <w:rFonts w:cs="Arial"/>
                <w:b/>
                <w:bCs/>
                <w:szCs w:val="28"/>
                <w:lang w:val="en"/>
              </w:rPr>
            </w:pPr>
            <w:r w:rsidRPr="00384D38">
              <w:rPr>
                <w:rFonts w:cs="Arial"/>
                <w:color w:val="000000"/>
                <w:szCs w:val="24"/>
              </w:rPr>
              <w:t xml:space="preserve">Cllr Richard Watts featured in the </w:t>
            </w:r>
            <w:r w:rsidRPr="00384D38">
              <w:rPr>
                <w:rFonts w:cs="Arial"/>
                <w:b/>
                <w:bCs/>
                <w:color w:val="000000"/>
                <w:szCs w:val="24"/>
              </w:rPr>
              <w:t xml:space="preserve">Guardian </w:t>
            </w:r>
            <w:r w:rsidRPr="00384D38">
              <w:rPr>
                <w:rFonts w:cs="Arial"/>
                <w:color w:val="000000"/>
                <w:szCs w:val="24"/>
              </w:rPr>
              <w:t>and on</w:t>
            </w:r>
            <w:r w:rsidRPr="00384D38">
              <w:rPr>
                <w:rFonts w:cs="Arial"/>
                <w:b/>
                <w:bCs/>
                <w:color w:val="000000"/>
                <w:szCs w:val="24"/>
              </w:rPr>
              <w:t xml:space="preserve"> BBC Online</w:t>
            </w:r>
            <w:r w:rsidRPr="00384D38">
              <w:rPr>
                <w:rFonts w:cs="Arial"/>
                <w:color w:val="000000"/>
                <w:szCs w:val="24"/>
              </w:rPr>
              <w:t xml:space="preserve"> with the LGA’s call for small council-maintained schools to be exem</w:t>
            </w:r>
            <w:r w:rsidR="00CB47AC">
              <w:rPr>
                <w:rFonts w:cs="Arial"/>
                <w:color w:val="000000"/>
                <w:szCs w:val="24"/>
              </w:rPr>
              <w:t>pt from the Apprenticeship Levy, like small academies.</w:t>
            </w:r>
          </w:p>
        </w:tc>
      </w:tr>
      <w:tr w:rsidR="00384D38" w14:paraId="73038646" w14:textId="77777777" w:rsidTr="000D7F55">
        <w:tc>
          <w:tcPr>
            <w:tcW w:w="9214" w:type="dxa"/>
          </w:tcPr>
          <w:p w14:paraId="73038645" w14:textId="77777777" w:rsidR="00384D38" w:rsidRPr="00E868D1" w:rsidRDefault="00CB47AC" w:rsidP="006347E8">
            <w:pPr>
              <w:spacing w:line="264" w:lineRule="auto"/>
              <w:rPr>
                <w:rFonts w:cs="Arial"/>
                <w:szCs w:val="24"/>
              </w:rPr>
            </w:pPr>
            <w:r w:rsidRPr="00384D38">
              <w:rPr>
                <w:rFonts w:cs="Arial"/>
                <w:b/>
                <w:bCs/>
                <w:szCs w:val="24"/>
                <w:lang w:val="en-US"/>
              </w:rPr>
              <w:t xml:space="preserve">BBC Online </w:t>
            </w:r>
            <w:r w:rsidRPr="00384D38">
              <w:rPr>
                <w:rFonts w:cs="Arial"/>
                <w:szCs w:val="24"/>
                <w:lang w:val="en-US"/>
              </w:rPr>
              <w:t>reported the LGA’s response to a report by the Chief S</w:t>
            </w:r>
            <w:r>
              <w:rPr>
                <w:rFonts w:cs="Arial"/>
                <w:szCs w:val="24"/>
                <w:lang w:val="en-US"/>
              </w:rPr>
              <w:t xml:space="preserve">chools Adjudicator for England </w:t>
            </w:r>
            <w:r w:rsidRPr="00384D38">
              <w:rPr>
                <w:rFonts w:cs="Arial"/>
                <w:szCs w:val="24"/>
                <w:lang w:val="en-US"/>
              </w:rPr>
              <w:t>about how vulnerable children can struggle to find a school place if they apply mid-year, with some s</w:t>
            </w:r>
            <w:r>
              <w:rPr>
                <w:rFonts w:cs="Arial"/>
                <w:szCs w:val="24"/>
                <w:lang w:val="en-US"/>
              </w:rPr>
              <w:t xml:space="preserve">chools “cherry-picking” pupils. </w:t>
            </w:r>
            <w:r w:rsidR="00384D38" w:rsidRPr="00384D38">
              <w:rPr>
                <w:rFonts w:cs="Arial"/>
                <w:szCs w:val="24"/>
              </w:rPr>
              <w:t xml:space="preserve">Cllr Richard Watts featured on </w:t>
            </w:r>
            <w:r w:rsidR="00384D38" w:rsidRPr="00384D38">
              <w:rPr>
                <w:rFonts w:cs="Arial"/>
                <w:b/>
                <w:bCs/>
                <w:szCs w:val="24"/>
              </w:rPr>
              <w:t>Telegraph Online</w:t>
            </w:r>
            <w:r w:rsidR="00384D38" w:rsidRPr="00384D38">
              <w:rPr>
                <w:rFonts w:cs="Arial"/>
                <w:szCs w:val="24"/>
              </w:rPr>
              <w:t xml:space="preserve"> with the LGA’s call for councils to be given the power to order academies t</w:t>
            </w:r>
            <w:r w:rsidR="00E868D1">
              <w:rPr>
                <w:rFonts w:cs="Arial"/>
                <w:szCs w:val="24"/>
              </w:rPr>
              <w:t xml:space="preserve">o accept “hard to place” pupils after statistics </w:t>
            </w:r>
            <w:r w:rsidR="00384D38" w:rsidRPr="00384D38">
              <w:rPr>
                <w:rFonts w:cs="Arial"/>
                <w:szCs w:val="24"/>
              </w:rPr>
              <w:t>show</w:t>
            </w:r>
            <w:r>
              <w:rPr>
                <w:rFonts w:cs="Arial"/>
                <w:szCs w:val="24"/>
              </w:rPr>
              <w:t xml:space="preserve"> that</w:t>
            </w:r>
            <w:r w:rsidR="00E868D1">
              <w:rPr>
                <w:rFonts w:cs="Arial"/>
                <w:szCs w:val="24"/>
              </w:rPr>
              <w:t xml:space="preserve"> almost 90% </w:t>
            </w:r>
            <w:r w:rsidR="00384D38" w:rsidRPr="00384D38">
              <w:rPr>
                <w:rFonts w:cs="Arial"/>
                <w:szCs w:val="24"/>
              </w:rPr>
              <w:t>of applications from councils </w:t>
            </w:r>
            <w:r w:rsidR="00E868D1">
              <w:rPr>
                <w:rFonts w:cs="Arial"/>
                <w:szCs w:val="24"/>
              </w:rPr>
              <w:t>to force them to admit a child</w:t>
            </w:r>
            <w:r>
              <w:rPr>
                <w:rFonts w:cs="Arial"/>
                <w:szCs w:val="24"/>
              </w:rPr>
              <w:t xml:space="preserve"> are rejected</w:t>
            </w:r>
            <w:r w:rsidR="00E868D1">
              <w:rPr>
                <w:rFonts w:cs="Arial"/>
                <w:szCs w:val="24"/>
              </w:rPr>
              <w:t>.</w:t>
            </w:r>
          </w:p>
        </w:tc>
      </w:tr>
      <w:tr w:rsidR="00CB47AC" w14:paraId="73038648" w14:textId="77777777" w:rsidTr="000D7F55">
        <w:tc>
          <w:tcPr>
            <w:tcW w:w="9214" w:type="dxa"/>
          </w:tcPr>
          <w:p w14:paraId="73038647" w14:textId="77777777" w:rsidR="00CB47AC" w:rsidRPr="00384D38" w:rsidRDefault="00CB47AC" w:rsidP="006347E8">
            <w:pPr>
              <w:spacing w:line="264" w:lineRule="auto"/>
              <w:rPr>
                <w:rFonts w:cs="Arial"/>
                <w:szCs w:val="24"/>
              </w:rPr>
            </w:pPr>
            <w:r w:rsidRPr="00384D38">
              <w:rPr>
                <w:rFonts w:cs="Arial"/>
                <w:b/>
                <w:bCs/>
                <w:szCs w:val="24"/>
              </w:rPr>
              <w:t>FT Online</w:t>
            </w:r>
            <w:r w:rsidRPr="00384D38">
              <w:rPr>
                <w:rFonts w:cs="Arial"/>
                <w:szCs w:val="24"/>
              </w:rPr>
              <w:t xml:space="preserve"> referenced the LGA’s previous comments about how schools should be allowed to take a “common sense” approach and give “individual consideration” to parents’ requests for taking children </w:t>
            </w:r>
            <w:r>
              <w:rPr>
                <w:rFonts w:cs="Arial"/>
                <w:szCs w:val="24"/>
              </w:rPr>
              <w:t>out of school during term time.</w:t>
            </w:r>
          </w:p>
        </w:tc>
      </w:tr>
      <w:tr w:rsidR="00384D38" w14:paraId="7303864A" w14:textId="77777777" w:rsidTr="000D7F55">
        <w:tc>
          <w:tcPr>
            <w:tcW w:w="9214" w:type="dxa"/>
          </w:tcPr>
          <w:p w14:paraId="73038649" w14:textId="77777777" w:rsidR="00384D38" w:rsidRPr="00E868D1" w:rsidRDefault="00CB47AC" w:rsidP="006347E8">
            <w:pPr>
              <w:spacing w:line="264" w:lineRule="auto"/>
              <w:rPr>
                <w:rFonts w:cs="Arial"/>
                <w:szCs w:val="24"/>
              </w:rPr>
            </w:pPr>
            <w:r>
              <w:rPr>
                <w:rFonts w:cs="Arial"/>
                <w:szCs w:val="24"/>
              </w:rPr>
              <w:t>Following a</w:t>
            </w:r>
            <w:r w:rsidRPr="00384D38">
              <w:rPr>
                <w:rFonts w:cs="Arial"/>
                <w:szCs w:val="24"/>
              </w:rPr>
              <w:t xml:space="preserve"> </w:t>
            </w:r>
            <w:r>
              <w:rPr>
                <w:rFonts w:cs="Arial"/>
                <w:szCs w:val="24"/>
              </w:rPr>
              <w:t xml:space="preserve">Children’s Commissioner for England </w:t>
            </w:r>
            <w:r w:rsidRPr="00384D38">
              <w:rPr>
                <w:rFonts w:cs="Arial"/>
                <w:szCs w:val="24"/>
              </w:rPr>
              <w:t xml:space="preserve">report </w:t>
            </w:r>
            <w:r>
              <w:rPr>
                <w:rFonts w:cs="Arial"/>
                <w:szCs w:val="24"/>
              </w:rPr>
              <w:t>t</w:t>
            </w:r>
            <w:r w:rsidR="00384D38" w:rsidRPr="00384D38">
              <w:rPr>
                <w:rFonts w:cs="Arial"/>
                <w:szCs w:val="24"/>
              </w:rPr>
              <w:t xml:space="preserve">he </w:t>
            </w:r>
            <w:r w:rsidR="00384D38" w:rsidRPr="00384D38">
              <w:rPr>
                <w:rFonts w:cs="Arial"/>
                <w:b/>
                <w:bCs/>
                <w:szCs w:val="24"/>
              </w:rPr>
              <w:t>Mail</w:t>
            </w:r>
            <w:r w:rsidR="00384D38" w:rsidRPr="00384D38">
              <w:rPr>
                <w:rFonts w:cs="Arial"/>
                <w:szCs w:val="24"/>
              </w:rPr>
              <w:t xml:space="preserve"> reported Cllr Richard Watts’ comments about</w:t>
            </w:r>
            <w:r w:rsidR="00E868D1">
              <w:rPr>
                <w:rFonts w:cs="Arial"/>
                <w:szCs w:val="24"/>
              </w:rPr>
              <w:t xml:space="preserve"> </w:t>
            </w:r>
            <w:r w:rsidR="00384D38" w:rsidRPr="00384D38">
              <w:rPr>
                <w:rFonts w:cs="Arial"/>
                <w:szCs w:val="24"/>
              </w:rPr>
              <w:t>how councils face a gap of almost</w:t>
            </w:r>
            <w:r>
              <w:rPr>
                <w:rFonts w:cs="Arial"/>
                <w:szCs w:val="24"/>
              </w:rPr>
              <w:t xml:space="preserve"> £2 billion in</w:t>
            </w:r>
            <w:r w:rsidR="00384D38" w:rsidRPr="00384D38">
              <w:rPr>
                <w:rFonts w:cs="Arial"/>
                <w:szCs w:val="24"/>
              </w:rPr>
              <w:t xml:space="preserve"> children’s services by </w:t>
            </w:r>
            <w:r w:rsidR="00E868D1">
              <w:rPr>
                <w:rFonts w:cs="Arial"/>
                <w:szCs w:val="24"/>
              </w:rPr>
              <w:t xml:space="preserve">2020, </w:t>
            </w:r>
          </w:p>
        </w:tc>
      </w:tr>
      <w:tr w:rsidR="00384D38" w14:paraId="7303864C" w14:textId="77777777" w:rsidTr="000D7F55">
        <w:tc>
          <w:tcPr>
            <w:tcW w:w="9214" w:type="dxa"/>
          </w:tcPr>
          <w:p w14:paraId="7303864B" w14:textId="77777777" w:rsidR="00384D38" w:rsidRPr="0024495B" w:rsidRDefault="0024495B" w:rsidP="006347E8">
            <w:pPr>
              <w:spacing w:line="264" w:lineRule="auto"/>
              <w:rPr>
                <w:rFonts w:cs="Arial"/>
                <w:szCs w:val="24"/>
              </w:rPr>
            </w:pPr>
            <w:r>
              <w:rPr>
                <w:rFonts w:cs="Arial"/>
                <w:szCs w:val="24"/>
              </w:rPr>
              <w:t>Cllr Richard Watts</w:t>
            </w:r>
            <w:r w:rsidR="00384D38" w:rsidRPr="00384D38">
              <w:rPr>
                <w:rFonts w:cs="Arial"/>
                <w:szCs w:val="24"/>
              </w:rPr>
              <w:t xml:space="preserve"> featured on </w:t>
            </w:r>
            <w:r w:rsidR="00384D38" w:rsidRPr="00384D38">
              <w:rPr>
                <w:rFonts w:cs="Arial"/>
                <w:b/>
                <w:bCs/>
                <w:szCs w:val="24"/>
              </w:rPr>
              <w:t>BBC Online</w:t>
            </w:r>
            <w:r w:rsidR="00384D38" w:rsidRPr="00384D38">
              <w:rPr>
                <w:rFonts w:cs="Arial"/>
                <w:szCs w:val="24"/>
              </w:rPr>
              <w:t xml:space="preserve"> with the LGA’s response to the Family and Childcare Trust’s survey into the Government’s 30 hours free childcare offer, which reveals that councils are concerned that the quality of care will be reduced as a res</w:t>
            </w:r>
            <w:r>
              <w:rPr>
                <w:rFonts w:cs="Arial"/>
                <w:szCs w:val="24"/>
              </w:rPr>
              <w:t>ult.</w:t>
            </w:r>
          </w:p>
        </w:tc>
      </w:tr>
      <w:tr w:rsidR="0024495B" w14:paraId="7303864E" w14:textId="77777777" w:rsidTr="000D7F55">
        <w:tc>
          <w:tcPr>
            <w:tcW w:w="9214" w:type="dxa"/>
            <w:shd w:val="clear" w:color="auto" w:fill="E7E6E6" w:themeFill="background2"/>
          </w:tcPr>
          <w:p w14:paraId="7303864D" w14:textId="77777777" w:rsidR="0024495B" w:rsidRPr="00384D38" w:rsidRDefault="0024495B" w:rsidP="006347E8">
            <w:pPr>
              <w:spacing w:line="264" w:lineRule="auto"/>
              <w:rPr>
                <w:rFonts w:cs="Arial"/>
                <w:b/>
                <w:bCs/>
                <w:szCs w:val="24"/>
                <w:lang w:val="en-US"/>
              </w:rPr>
            </w:pPr>
            <w:r>
              <w:rPr>
                <w:rFonts w:cs="Arial"/>
                <w:b/>
                <w:bCs/>
                <w:szCs w:val="24"/>
                <w:lang w:val="en-US"/>
              </w:rPr>
              <w:t>Promoting health and wellbeing</w:t>
            </w:r>
          </w:p>
        </w:tc>
      </w:tr>
      <w:tr w:rsidR="0024495B" w14:paraId="73038650" w14:textId="77777777" w:rsidTr="000D7F55">
        <w:tc>
          <w:tcPr>
            <w:tcW w:w="9214" w:type="dxa"/>
          </w:tcPr>
          <w:p w14:paraId="7303864F" w14:textId="77777777" w:rsidR="0024495B" w:rsidRPr="0024495B" w:rsidRDefault="0024495B" w:rsidP="006347E8">
            <w:pPr>
              <w:spacing w:line="264" w:lineRule="auto"/>
              <w:rPr>
                <w:rFonts w:cs="Arial"/>
                <w:szCs w:val="24"/>
              </w:rPr>
            </w:pPr>
            <w:r w:rsidRPr="0024495B">
              <w:rPr>
                <w:rFonts w:cs="Arial"/>
                <w:szCs w:val="24"/>
              </w:rPr>
              <w:t xml:space="preserve">The LGA’s warning </w:t>
            </w:r>
            <w:r>
              <w:rPr>
                <w:rFonts w:cs="Arial"/>
                <w:szCs w:val="24"/>
              </w:rPr>
              <w:t xml:space="preserve">to </w:t>
            </w:r>
            <w:r w:rsidRPr="0024495B">
              <w:rPr>
                <w:rFonts w:cs="Arial"/>
                <w:szCs w:val="24"/>
              </w:rPr>
              <w:t xml:space="preserve">New Year’s Eve partygoers to beware of fake alcohol was reported in the </w:t>
            </w:r>
            <w:proofErr w:type="spellStart"/>
            <w:r w:rsidRPr="0024495B">
              <w:rPr>
                <w:rFonts w:cs="Arial"/>
                <w:b/>
                <w:bCs/>
                <w:szCs w:val="24"/>
              </w:rPr>
              <w:t>i</w:t>
            </w:r>
            <w:proofErr w:type="spellEnd"/>
            <w:r w:rsidRPr="0024495B">
              <w:rPr>
                <w:rFonts w:cs="Arial"/>
                <w:b/>
                <w:bCs/>
                <w:szCs w:val="24"/>
              </w:rPr>
              <w:t xml:space="preserve"> paper</w:t>
            </w:r>
            <w:r w:rsidRPr="0024495B">
              <w:rPr>
                <w:rFonts w:cs="Arial"/>
                <w:szCs w:val="24"/>
              </w:rPr>
              <w:t xml:space="preserve">, </w:t>
            </w:r>
            <w:r w:rsidRPr="0024495B">
              <w:rPr>
                <w:rFonts w:cs="Arial"/>
                <w:b/>
                <w:bCs/>
                <w:szCs w:val="24"/>
              </w:rPr>
              <w:t>Mirror</w:t>
            </w:r>
            <w:r w:rsidRPr="0024495B">
              <w:rPr>
                <w:rFonts w:cs="Arial"/>
                <w:szCs w:val="24"/>
              </w:rPr>
              <w:t xml:space="preserve">, </w:t>
            </w:r>
            <w:r w:rsidRPr="0024495B">
              <w:rPr>
                <w:rFonts w:cs="Arial"/>
                <w:b/>
                <w:bCs/>
                <w:szCs w:val="24"/>
              </w:rPr>
              <w:t>Guardian Online</w:t>
            </w:r>
            <w:r w:rsidRPr="0024495B">
              <w:rPr>
                <w:rFonts w:cs="Arial"/>
                <w:szCs w:val="24"/>
              </w:rPr>
              <w:t xml:space="preserve">, </w:t>
            </w:r>
            <w:r w:rsidRPr="0024495B">
              <w:rPr>
                <w:rFonts w:cs="Arial"/>
                <w:b/>
                <w:bCs/>
                <w:szCs w:val="24"/>
              </w:rPr>
              <w:t>Independent Online</w:t>
            </w:r>
            <w:r w:rsidRPr="0024495B">
              <w:rPr>
                <w:rFonts w:cs="Arial"/>
                <w:szCs w:val="24"/>
              </w:rPr>
              <w:t xml:space="preserve">, </w:t>
            </w:r>
            <w:r w:rsidRPr="0024495B">
              <w:rPr>
                <w:rFonts w:cs="Arial"/>
                <w:b/>
                <w:bCs/>
                <w:szCs w:val="24"/>
              </w:rPr>
              <w:t>Express Online</w:t>
            </w:r>
            <w:r w:rsidRPr="0024495B">
              <w:rPr>
                <w:rFonts w:cs="Arial"/>
                <w:szCs w:val="24"/>
              </w:rPr>
              <w:t xml:space="preserve">, </w:t>
            </w:r>
            <w:r w:rsidRPr="0024495B">
              <w:rPr>
                <w:rFonts w:cs="Arial"/>
                <w:b/>
                <w:bCs/>
                <w:szCs w:val="24"/>
              </w:rPr>
              <w:t>ITV Online</w:t>
            </w:r>
            <w:r w:rsidRPr="0024495B">
              <w:rPr>
                <w:rFonts w:cs="Arial"/>
                <w:szCs w:val="24"/>
              </w:rPr>
              <w:t xml:space="preserve">, </w:t>
            </w:r>
            <w:r w:rsidRPr="0024495B">
              <w:rPr>
                <w:rFonts w:cs="Arial"/>
                <w:b/>
                <w:bCs/>
                <w:szCs w:val="24"/>
              </w:rPr>
              <w:t>Star Online</w:t>
            </w:r>
            <w:r w:rsidRPr="0024495B">
              <w:rPr>
                <w:rFonts w:cs="Arial"/>
                <w:szCs w:val="24"/>
              </w:rPr>
              <w:t xml:space="preserve">, </w:t>
            </w:r>
            <w:r w:rsidRPr="0024495B">
              <w:rPr>
                <w:rFonts w:cs="Arial"/>
                <w:b/>
                <w:bCs/>
                <w:szCs w:val="24"/>
              </w:rPr>
              <w:t>Metro Online</w:t>
            </w:r>
            <w:r w:rsidRPr="0024495B">
              <w:rPr>
                <w:rFonts w:cs="Arial"/>
                <w:szCs w:val="24"/>
              </w:rPr>
              <w:t xml:space="preserve">, </w:t>
            </w:r>
            <w:r w:rsidRPr="0024495B">
              <w:rPr>
                <w:rFonts w:cs="Arial"/>
                <w:b/>
                <w:bCs/>
                <w:szCs w:val="24"/>
              </w:rPr>
              <w:t>Sky News Online</w:t>
            </w:r>
            <w:r w:rsidRPr="0024495B">
              <w:rPr>
                <w:rFonts w:cs="Arial"/>
                <w:szCs w:val="24"/>
              </w:rPr>
              <w:t xml:space="preserve">, </w:t>
            </w:r>
            <w:r w:rsidRPr="0024495B">
              <w:rPr>
                <w:rFonts w:cs="Arial"/>
                <w:b/>
                <w:bCs/>
                <w:szCs w:val="24"/>
              </w:rPr>
              <w:t>LBC Online</w:t>
            </w:r>
            <w:r w:rsidRPr="0024495B">
              <w:rPr>
                <w:rFonts w:cs="Arial"/>
                <w:szCs w:val="24"/>
              </w:rPr>
              <w:t xml:space="preserve"> and </w:t>
            </w:r>
            <w:r w:rsidRPr="0024495B">
              <w:rPr>
                <w:rFonts w:cs="Arial"/>
                <w:b/>
                <w:bCs/>
                <w:szCs w:val="24"/>
              </w:rPr>
              <w:t>Talk Radio</w:t>
            </w:r>
            <w:r w:rsidRPr="0024495B">
              <w:rPr>
                <w:rFonts w:cs="Arial"/>
                <w:szCs w:val="24"/>
              </w:rPr>
              <w:t>.</w:t>
            </w:r>
            <w:r w:rsidR="00D317D7">
              <w:rPr>
                <w:rFonts w:cs="Arial"/>
                <w:szCs w:val="24"/>
              </w:rPr>
              <w:t xml:space="preserve"> </w:t>
            </w:r>
          </w:p>
        </w:tc>
      </w:tr>
      <w:tr w:rsidR="00D317D7" w14:paraId="73038652" w14:textId="77777777" w:rsidTr="000D7F55">
        <w:tc>
          <w:tcPr>
            <w:tcW w:w="9214" w:type="dxa"/>
          </w:tcPr>
          <w:p w14:paraId="73038651" w14:textId="77777777" w:rsidR="00D317D7" w:rsidRPr="0024495B" w:rsidRDefault="00D317D7" w:rsidP="006347E8">
            <w:pPr>
              <w:spacing w:line="264" w:lineRule="auto"/>
              <w:rPr>
                <w:rFonts w:cs="Arial"/>
                <w:szCs w:val="24"/>
              </w:rPr>
            </w:pPr>
            <w:r>
              <w:rPr>
                <w:rFonts w:cs="Arial"/>
                <w:szCs w:val="24"/>
              </w:rPr>
              <w:t xml:space="preserve">Cllr </w:t>
            </w:r>
            <w:proofErr w:type="spellStart"/>
            <w:r>
              <w:rPr>
                <w:rFonts w:cs="Arial"/>
                <w:szCs w:val="24"/>
              </w:rPr>
              <w:t>Izzi</w:t>
            </w:r>
            <w:proofErr w:type="spellEnd"/>
            <w:r>
              <w:rPr>
                <w:rFonts w:cs="Arial"/>
                <w:szCs w:val="24"/>
              </w:rPr>
              <w:t xml:space="preserve"> Seccombe </w:t>
            </w:r>
            <w:r w:rsidRPr="0024495B">
              <w:rPr>
                <w:rFonts w:cs="Arial"/>
                <w:szCs w:val="24"/>
              </w:rPr>
              <w:t xml:space="preserve">featured in the </w:t>
            </w:r>
            <w:r w:rsidRPr="0024495B">
              <w:rPr>
                <w:rFonts w:cs="Arial"/>
                <w:b/>
                <w:bCs/>
                <w:szCs w:val="24"/>
              </w:rPr>
              <w:t>Guardian</w:t>
            </w:r>
            <w:r w:rsidRPr="0024495B">
              <w:rPr>
                <w:rFonts w:cs="Arial"/>
                <w:szCs w:val="24"/>
              </w:rPr>
              <w:t xml:space="preserve"> with the LGA’s response </w:t>
            </w:r>
            <w:r>
              <w:rPr>
                <w:rFonts w:cs="Arial"/>
                <w:szCs w:val="24"/>
              </w:rPr>
              <w:t>to an</w:t>
            </w:r>
            <w:r w:rsidRPr="0024495B">
              <w:rPr>
                <w:rFonts w:cs="Arial"/>
                <w:szCs w:val="24"/>
              </w:rPr>
              <w:t xml:space="preserve"> All Party Parliamentary Group </w:t>
            </w:r>
            <w:r>
              <w:rPr>
                <w:rFonts w:cs="Arial"/>
                <w:szCs w:val="24"/>
              </w:rPr>
              <w:t xml:space="preserve">study </w:t>
            </w:r>
            <w:r w:rsidRPr="0024495B">
              <w:rPr>
                <w:rFonts w:cs="Arial"/>
                <w:szCs w:val="24"/>
              </w:rPr>
              <w:t>whi</w:t>
            </w:r>
            <w:r>
              <w:rPr>
                <w:rFonts w:cs="Arial"/>
                <w:szCs w:val="24"/>
              </w:rPr>
              <w:t>ch found that smoking costs</w:t>
            </w:r>
            <w:r w:rsidRPr="0024495B">
              <w:rPr>
                <w:rFonts w:cs="Arial"/>
                <w:szCs w:val="24"/>
              </w:rPr>
              <w:t xml:space="preserve"> councils £760 mill</w:t>
            </w:r>
            <w:r>
              <w:rPr>
                <w:rFonts w:cs="Arial"/>
                <w:szCs w:val="24"/>
              </w:rPr>
              <w:t>ion a year and in the</w:t>
            </w:r>
            <w:r w:rsidRPr="0024495B">
              <w:rPr>
                <w:rFonts w:cs="Arial"/>
                <w:b/>
                <w:bCs/>
                <w:szCs w:val="24"/>
              </w:rPr>
              <w:t xml:space="preserve"> Mirror</w:t>
            </w:r>
            <w:r w:rsidRPr="0024495B">
              <w:rPr>
                <w:rFonts w:cs="Arial"/>
                <w:szCs w:val="24"/>
              </w:rPr>
              <w:t xml:space="preserve"> with the LGA’s research about how 57 million GP consultations every year are about ailments which could be treated at home</w:t>
            </w:r>
            <w:r>
              <w:rPr>
                <w:rFonts w:cs="Arial"/>
                <w:szCs w:val="24"/>
              </w:rPr>
              <w:t>,</w:t>
            </w:r>
            <w:r w:rsidRPr="0024495B">
              <w:rPr>
                <w:rFonts w:cs="Arial"/>
                <w:szCs w:val="24"/>
              </w:rPr>
              <w:t xml:space="preserve"> together with 3.7 million similar </w:t>
            </w:r>
            <w:proofErr w:type="spellStart"/>
            <w:r w:rsidRPr="0024495B">
              <w:rPr>
                <w:rFonts w:cs="Arial"/>
                <w:szCs w:val="24"/>
              </w:rPr>
              <w:t>A&amp;E</w:t>
            </w:r>
            <w:proofErr w:type="spellEnd"/>
            <w:r w:rsidRPr="0024495B">
              <w:rPr>
                <w:rFonts w:cs="Arial"/>
                <w:szCs w:val="24"/>
              </w:rPr>
              <w:t xml:space="preserve"> visits, </w:t>
            </w:r>
            <w:r>
              <w:rPr>
                <w:rFonts w:cs="Arial"/>
                <w:szCs w:val="24"/>
              </w:rPr>
              <w:t>costing</w:t>
            </w:r>
            <w:r w:rsidRPr="0024495B">
              <w:rPr>
                <w:rFonts w:cs="Arial"/>
                <w:szCs w:val="24"/>
              </w:rPr>
              <w:t xml:space="preserve"> the NHS £2 billion a year.</w:t>
            </w:r>
          </w:p>
        </w:tc>
      </w:tr>
      <w:tr w:rsidR="00D317D7" w14:paraId="73038654" w14:textId="77777777" w:rsidTr="000D7F55">
        <w:tc>
          <w:tcPr>
            <w:tcW w:w="9214" w:type="dxa"/>
          </w:tcPr>
          <w:p w14:paraId="73038653" w14:textId="77777777" w:rsidR="00D317D7" w:rsidRDefault="00D317D7" w:rsidP="006347E8">
            <w:pPr>
              <w:spacing w:line="264" w:lineRule="auto"/>
              <w:rPr>
                <w:rFonts w:cs="Arial"/>
                <w:szCs w:val="24"/>
              </w:rPr>
            </w:pPr>
            <w:r w:rsidRPr="0024495B">
              <w:rPr>
                <w:rFonts w:cs="Arial"/>
                <w:szCs w:val="24"/>
              </w:rPr>
              <w:t xml:space="preserve">Cllr Jonathan McShane was interviewed on </w:t>
            </w:r>
            <w:r w:rsidRPr="0024495B">
              <w:rPr>
                <w:rFonts w:cs="Arial"/>
                <w:b/>
                <w:bCs/>
                <w:szCs w:val="24"/>
              </w:rPr>
              <w:t>BBC Radio 4’s You and Yours</w:t>
            </w:r>
            <w:r w:rsidRPr="0024495B">
              <w:rPr>
                <w:rFonts w:cs="Arial"/>
                <w:szCs w:val="24"/>
              </w:rPr>
              <w:t xml:space="preserve"> programme about the proportion of funding for mental health services which comes from local government.</w:t>
            </w:r>
          </w:p>
        </w:tc>
      </w:tr>
      <w:tr w:rsidR="0024495B" w14:paraId="73038656" w14:textId="77777777" w:rsidTr="000D7F55">
        <w:tc>
          <w:tcPr>
            <w:tcW w:w="9214" w:type="dxa"/>
          </w:tcPr>
          <w:p w14:paraId="73038655" w14:textId="77777777" w:rsidR="0024495B" w:rsidRPr="0024495B" w:rsidRDefault="0024495B" w:rsidP="006347E8">
            <w:pPr>
              <w:spacing w:line="264" w:lineRule="auto"/>
              <w:rPr>
                <w:rFonts w:cs="Arial"/>
                <w:color w:val="000000"/>
                <w:szCs w:val="24"/>
              </w:rPr>
            </w:pPr>
            <w:r>
              <w:rPr>
                <w:rFonts w:cs="Arial"/>
                <w:color w:val="000000"/>
                <w:szCs w:val="24"/>
              </w:rPr>
              <w:t xml:space="preserve">Cllr </w:t>
            </w:r>
            <w:proofErr w:type="spellStart"/>
            <w:r>
              <w:rPr>
                <w:rFonts w:cs="Arial"/>
                <w:color w:val="000000"/>
                <w:szCs w:val="24"/>
              </w:rPr>
              <w:t>Izzi</w:t>
            </w:r>
            <w:proofErr w:type="spellEnd"/>
            <w:r>
              <w:rPr>
                <w:rFonts w:cs="Arial"/>
                <w:color w:val="000000"/>
                <w:szCs w:val="24"/>
              </w:rPr>
              <w:t xml:space="preserve"> Seccombe </w:t>
            </w:r>
            <w:r w:rsidRPr="0024495B">
              <w:rPr>
                <w:rFonts w:cs="Arial"/>
                <w:color w:val="000000"/>
                <w:szCs w:val="24"/>
              </w:rPr>
              <w:t xml:space="preserve">featured in the </w:t>
            </w:r>
            <w:r w:rsidRPr="0024495B">
              <w:rPr>
                <w:rFonts w:cs="Arial"/>
                <w:b/>
                <w:bCs/>
                <w:color w:val="000000"/>
                <w:szCs w:val="24"/>
              </w:rPr>
              <w:t>Telegraph</w:t>
            </w:r>
            <w:r w:rsidRPr="0024495B">
              <w:rPr>
                <w:rFonts w:cs="Arial"/>
                <w:color w:val="000000"/>
                <w:szCs w:val="24"/>
              </w:rPr>
              <w:t xml:space="preserve">, </w:t>
            </w:r>
            <w:r w:rsidRPr="0024495B">
              <w:rPr>
                <w:rFonts w:cs="Arial"/>
                <w:b/>
                <w:bCs/>
                <w:color w:val="000000"/>
                <w:szCs w:val="24"/>
              </w:rPr>
              <w:t>Guardian</w:t>
            </w:r>
            <w:r w:rsidRPr="0024495B">
              <w:rPr>
                <w:rFonts w:cs="Arial"/>
                <w:color w:val="000000"/>
                <w:szCs w:val="24"/>
              </w:rPr>
              <w:t xml:space="preserve"> and </w:t>
            </w:r>
            <w:r w:rsidRPr="0024495B">
              <w:rPr>
                <w:rFonts w:cs="Arial"/>
                <w:b/>
                <w:bCs/>
                <w:color w:val="000000"/>
                <w:szCs w:val="24"/>
              </w:rPr>
              <w:t>Mail</w:t>
            </w:r>
            <w:r w:rsidRPr="0024495B">
              <w:rPr>
                <w:rFonts w:cs="Arial"/>
                <w:color w:val="000000"/>
                <w:szCs w:val="24"/>
              </w:rPr>
              <w:t xml:space="preserve"> with the LGA’s response to Age UK research about how half a million people over the age of 60 routinely go an entire week without meeting anyone.</w:t>
            </w:r>
          </w:p>
        </w:tc>
      </w:tr>
      <w:tr w:rsidR="00F41153" w14:paraId="73038658" w14:textId="77777777" w:rsidTr="000D7F55">
        <w:tc>
          <w:tcPr>
            <w:tcW w:w="9214" w:type="dxa"/>
          </w:tcPr>
          <w:p w14:paraId="73038657" w14:textId="77777777" w:rsidR="00F41153" w:rsidRPr="0024495B" w:rsidRDefault="00F41153" w:rsidP="006347E8">
            <w:pPr>
              <w:spacing w:line="264" w:lineRule="auto"/>
              <w:rPr>
                <w:rFonts w:cs="Arial"/>
                <w:szCs w:val="24"/>
              </w:rPr>
            </w:pPr>
            <w:r w:rsidRPr="0024495B">
              <w:rPr>
                <w:rFonts w:cs="Arial"/>
                <w:szCs w:val="24"/>
              </w:rPr>
              <w:t xml:space="preserve">Cllr Peter Fleming featured on </w:t>
            </w:r>
            <w:r w:rsidRPr="0024495B">
              <w:rPr>
                <w:rFonts w:cs="Arial"/>
                <w:b/>
                <w:bCs/>
                <w:szCs w:val="24"/>
              </w:rPr>
              <w:t>Good Morning Britain</w:t>
            </w:r>
            <w:r w:rsidRPr="0024495B">
              <w:rPr>
                <w:rFonts w:cs="Arial"/>
                <w:szCs w:val="24"/>
              </w:rPr>
              <w:t xml:space="preserve"> and </w:t>
            </w:r>
            <w:r w:rsidRPr="0024495B">
              <w:rPr>
                <w:rFonts w:cs="Arial"/>
                <w:b/>
                <w:bCs/>
                <w:szCs w:val="24"/>
              </w:rPr>
              <w:t>Channel 5 News</w:t>
            </w:r>
            <w:r w:rsidRPr="0024495B">
              <w:rPr>
                <w:rFonts w:cs="Arial"/>
                <w:szCs w:val="24"/>
              </w:rPr>
              <w:t xml:space="preserve"> about h</w:t>
            </w:r>
            <w:r>
              <w:rPr>
                <w:rFonts w:cs="Arial"/>
                <w:szCs w:val="24"/>
              </w:rPr>
              <w:t>ow more than 40,000</w:t>
            </w:r>
            <w:r w:rsidRPr="0024495B">
              <w:rPr>
                <w:rFonts w:cs="Arial"/>
                <w:szCs w:val="24"/>
              </w:rPr>
              <w:t xml:space="preserve"> young people a year are having teeth</w:t>
            </w:r>
            <w:r>
              <w:rPr>
                <w:rFonts w:cs="Arial"/>
                <w:szCs w:val="24"/>
              </w:rPr>
              <w:t xml:space="preserve"> removed, mainly due to</w:t>
            </w:r>
            <w:r w:rsidRPr="0024495B">
              <w:rPr>
                <w:rFonts w:cs="Arial"/>
                <w:szCs w:val="24"/>
              </w:rPr>
              <w:t xml:space="preserve"> decay. This also featured on </w:t>
            </w:r>
            <w:r w:rsidRPr="0024495B">
              <w:rPr>
                <w:rFonts w:cs="Arial"/>
                <w:b/>
                <w:bCs/>
                <w:szCs w:val="24"/>
              </w:rPr>
              <w:t>Sky News</w:t>
            </w:r>
            <w:r w:rsidRPr="0024495B">
              <w:rPr>
                <w:rFonts w:cs="Arial"/>
                <w:szCs w:val="24"/>
              </w:rPr>
              <w:t>,</w:t>
            </w:r>
            <w:r>
              <w:rPr>
                <w:rFonts w:cs="Arial"/>
                <w:b/>
                <w:bCs/>
                <w:szCs w:val="24"/>
              </w:rPr>
              <w:t xml:space="preserve"> BBC Radio 5 Live, </w:t>
            </w:r>
            <w:r w:rsidRPr="0024495B">
              <w:rPr>
                <w:rFonts w:cs="Arial"/>
                <w:b/>
                <w:bCs/>
                <w:szCs w:val="24"/>
              </w:rPr>
              <w:t>LBC Guardian</w:t>
            </w:r>
            <w:r w:rsidRPr="0024495B">
              <w:rPr>
                <w:rFonts w:cs="Arial"/>
                <w:szCs w:val="24"/>
              </w:rPr>
              <w:t xml:space="preserve">, </w:t>
            </w:r>
            <w:r w:rsidRPr="0024495B">
              <w:rPr>
                <w:rFonts w:cs="Arial"/>
                <w:b/>
                <w:bCs/>
                <w:szCs w:val="24"/>
              </w:rPr>
              <w:t>Guardian Online</w:t>
            </w:r>
            <w:r w:rsidRPr="0024495B">
              <w:rPr>
                <w:rFonts w:cs="Arial"/>
                <w:szCs w:val="24"/>
              </w:rPr>
              <w:t xml:space="preserve">, </w:t>
            </w:r>
            <w:r w:rsidRPr="0024495B">
              <w:rPr>
                <w:rFonts w:cs="Arial"/>
                <w:b/>
                <w:bCs/>
                <w:szCs w:val="24"/>
              </w:rPr>
              <w:t>Telegraph</w:t>
            </w:r>
            <w:r w:rsidRPr="0024495B">
              <w:rPr>
                <w:rFonts w:cs="Arial"/>
                <w:szCs w:val="24"/>
              </w:rPr>
              <w:t xml:space="preserve">, </w:t>
            </w:r>
            <w:r w:rsidRPr="0024495B">
              <w:rPr>
                <w:rFonts w:cs="Arial"/>
                <w:b/>
                <w:bCs/>
                <w:szCs w:val="24"/>
              </w:rPr>
              <w:t>Times</w:t>
            </w:r>
            <w:r w:rsidRPr="0024495B">
              <w:rPr>
                <w:rFonts w:cs="Arial"/>
                <w:szCs w:val="24"/>
              </w:rPr>
              <w:t xml:space="preserve">, </w:t>
            </w:r>
            <w:proofErr w:type="spellStart"/>
            <w:r w:rsidRPr="0024495B">
              <w:rPr>
                <w:rFonts w:cs="Arial"/>
                <w:b/>
                <w:bCs/>
                <w:szCs w:val="24"/>
              </w:rPr>
              <w:t>i</w:t>
            </w:r>
            <w:proofErr w:type="spellEnd"/>
            <w:r w:rsidRPr="0024495B">
              <w:rPr>
                <w:rFonts w:cs="Arial"/>
                <w:b/>
                <w:bCs/>
                <w:szCs w:val="24"/>
              </w:rPr>
              <w:t xml:space="preserve"> paper</w:t>
            </w:r>
            <w:r w:rsidRPr="0024495B">
              <w:rPr>
                <w:rFonts w:cs="Arial"/>
                <w:szCs w:val="24"/>
              </w:rPr>
              <w:t xml:space="preserve">, </w:t>
            </w:r>
            <w:r w:rsidRPr="0024495B">
              <w:rPr>
                <w:rFonts w:cs="Arial"/>
                <w:b/>
                <w:bCs/>
                <w:szCs w:val="24"/>
              </w:rPr>
              <w:t>Sun</w:t>
            </w:r>
            <w:r w:rsidRPr="0024495B">
              <w:rPr>
                <w:rFonts w:cs="Arial"/>
                <w:szCs w:val="24"/>
              </w:rPr>
              <w:t xml:space="preserve">, </w:t>
            </w:r>
            <w:r w:rsidRPr="0024495B">
              <w:rPr>
                <w:rFonts w:cs="Arial"/>
                <w:b/>
                <w:bCs/>
                <w:szCs w:val="24"/>
              </w:rPr>
              <w:t>Mirror</w:t>
            </w:r>
            <w:r w:rsidRPr="0024495B">
              <w:rPr>
                <w:rFonts w:cs="Arial"/>
                <w:szCs w:val="24"/>
              </w:rPr>
              <w:t xml:space="preserve">, </w:t>
            </w:r>
            <w:r w:rsidRPr="0024495B">
              <w:rPr>
                <w:rFonts w:cs="Arial"/>
                <w:b/>
                <w:bCs/>
                <w:szCs w:val="24"/>
              </w:rPr>
              <w:t>Express</w:t>
            </w:r>
            <w:r w:rsidRPr="0024495B">
              <w:rPr>
                <w:rFonts w:cs="Arial"/>
                <w:szCs w:val="24"/>
              </w:rPr>
              <w:t xml:space="preserve">, </w:t>
            </w:r>
            <w:r w:rsidRPr="0024495B">
              <w:rPr>
                <w:rFonts w:cs="Arial"/>
                <w:b/>
                <w:bCs/>
                <w:szCs w:val="24"/>
              </w:rPr>
              <w:t>Mail</w:t>
            </w:r>
            <w:r w:rsidRPr="0024495B">
              <w:rPr>
                <w:rFonts w:cs="Arial"/>
                <w:szCs w:val="24"/>
              </w:rPr>
              <w:t xml:space="preserve">, </w:t>
            </w:r>
            <w:r w:rsidRPr="0024495B">
              <w:rPr>
                <w:rFonts w:cs="Arial"/>
                <w:b/>
                <w:bCs/>
                <w:szCs w:val="24"/>
              </w:rPr>
              <w:t>Mail Online</w:t>
            </w:r>
            <w:r w:rsidRPr="0024495B">
              <w:rPr>
                <w:rFonts w:cs="Arial"/>
                <w:szCs w:val="24"/>
              </w:rPr>
              <w:t xml:space="preserve">, </w:t>
            </w:r>
            <w:r w:rsidRPr="0024495B">
              <w:rPr>
                <w:rFonts w:cs="Arial"/>
                <w:b/>
                <w:bCs/>
                <w:szCs w:val="24"/>
              </w:rPr>
              <w:t>ITV Online</w:t>
            </w:r>
            <w:r w:rsidRPr="0024495B">
              <w:rPr>
                <w:rFonts w:cs="Arial"/>
                <w:szCs w:val="24"/>
              </w:rPr>
              <w:t xml:space="preserve"> and </w:t>
            </w:r>
            <w:r w:rsidRPr="0024495B">
              <w:rPr>
                <w:rFonts w:cs="Arial"/>
                <w:b/>
                <w:bCs/>
                <w:szCs w:val="24"/>
              </w:rPr>
              <w:t>Good Morning Britain Online (twice)</w:t>
            </w:r>
            <w:r>
              <w:rPr>
                <w:rFonts w:cs="Arial"/>
                <w:szCs w:val="24"/>
              </w:rPr>
              <w:t>.</w:t>
            </w:r>
            <w:r w:rsidRPr="0024495B">
              <w:rPr>
                <w:rFonts w:cs="Arial"/>
                <w:szCs w:val="24"/>
              </w:rPr>
              <w:t xml:space="preserve"> Cllr Richard Kemp was also interviewed live </w:t>
            </w:r>
            <w:r>
              <w:rPr>
                <w:rFonts w:cs="Arial"/>
                <w:szCs w:val="24"/>
              </w:rPr>
              <w:t>on</w:t>
            </w:r>
            <w:r w:rsidRPr="0024495B">
              <w:rPr>
                <w:rFonts w:cs="Arial"/>
                <w:szCs w:val="24"/>
              </w:rPr>
              <w:t xml:space="preserve"> </w:t>
            </w:r>
            <w:r w:rsidRPr="0024495B">
              <w:rPr>
                <w:rFonts w:cs="Arial"/>
                <w:b/>
                <w:bCs/>
                <w:szCs w:val="24"/>
              </w:rPr>
              <w:t>BBC local radio stations</w:t>
            </w:r>
            <w:r>
              <w:rPr>
                <w:rFonts w:cs="Arial"/>
                <w:szCs w:val="24"/>
              </w:rPr>
              <w:t xml:space="preserve"> and </w:t>
            </w:r>
            <w:r w:rsidRPr="0024495B">
              <w:rPr>
                <w:rFonts w:cs="Arial"/>
                <w:szCs w:val="24"/>
              </w:rPr>
              <w:t xml:space="preserve">Cllr Marianne Overton featured on </w:t>
            </w:r>
            <w:proofErr w:type="spellStart"/>
            <w:r w:rsidRPr="0024495B">
              <w:rPr>
                <w:rFonts w:cs="Arial"/>
                <w:b/>
                <w:bCs/>
                <w:szCs w:val="24"/>
              </w:rPr>
              <w:t>TalkRadio</w:t>
            </w:r>
            <w:proofErr w:type="spellEnd"/>
            <w:r>
              <w:rPr>
                <w:rFonts w:cs="Arial"/>
                <w:szCs w:val="24"/>
              </w:rPr>
              <w:t>.</w:t>
            </w:r>
            <w:r w:rsidRPr="0024495B">
              <w:rPr>
                <w:rFonts w:cs="Arial"/>
                <w:szCs w:val="24"/>
              </w:rPr>
              <w:t xml:space="preserve"> </w:t>
            </w:r>
          </w:p>
        </w:tc>
      </w:tr>
      <w:tr w:rsidR="0024495B" w14:paraId="7303865A" w14:textId="77777777" w:rsidTr="000D7F55">
        <w:tc>
          <w:tcPr>
            <w:tcW w:w="9214" w:type="dxa"/>
            <w:shd w:val="clear" w:color="auto" w:fill="E7E6E6" w:themeFill="background2"/>
          </w:tcPr>
          <w:p w14:paraId="73038659" w14:textId="77777777" w:rsidR="0024495B" w:rsidRPr="0024495B" w:rsidRDefault="0024495B" w:rsidP="006347E8">
            <w:pPr>
              <w:spacing w:line="264" w:lineRule="auto"/>
              <w:rPr>
                <w:rFonts w:cs="Arial"/>
                <w:b/>
                <w:bCs/>
                <w:lang w:val="en-US"/>
              </w:rPr>
            </w:pPr>
            <w:r>
              <w:rPr>
                <w:rFonts w:cs="Arial"/>
                <w:b/>
                <w:bCs/>
                <w:lang w:val="en-US"/>
              </w:rPr>
              <w:t>Sector-led improvement</w:t>
            </w:r>
          </w:p>
        </w:tc>
      </w:tr>
      <w:tr w:rsidR="0024495B" w14:paraId="7303865C" w14:textId="77777777" w:rsidTr="000D7F55">
        <w:tc>
          <w:tcPr>
            <w:tcW w:w="9214" w:type="dxa"/>
          </w:tcPr>
          <w:p w14:paraId="7303865B" w14:textId="77777777" w:rsidR="0024495B" w:rsidRPr="001409C5" w:rsidRDefault="0024495B" w:rsidP="006347E8">
            <w:pPr>
              <w:spacing w:line="264" w:lineRule="auto"/>
              <w:rPr>
                <w:rFonts w:cs="Arial"/>
              </w:rPr>
            </w:pPr>
            <w:r w:rsidRPr="0024495B">
              <w:rPr>
                <w:rFonts w:cs="Arial"/>
              </w:rPr>
              <w:t xml:space="preserve">Cllr Martin </w:t>
            </w:r>
            <w:proofErr w:type="spellStart"/>
            <w:r w:rsidRPr="0024495B">
              <w:rPr>
                <w:rFonts w:cs="Arial"/>
              </w:rPr>
              <w:t>Tett</w:t>
            </w:r>
            <w:proofErr w:type="spellEnd"/>
            <w:r w:rsidRPr="0024495B">
              <w:rPr>
                <w:rFonts w:cs="Arial"/>
              </w:rPr>
              <w:t xml:space="preserve"> </w:t>
            </w:r>
            <w:r w:rsidR="003A0D58">
              <w:rPr>
                <w:rFonts w:cs="Arial"/>
              </w:rPr>
              <w:t>gave</w:t>
            </w:r>
            <w:r w:rsidR="003A0D58" w:rsidRPr="0024495B">
              <w:rPr>
                <w:rFonts w:cs="Arial"/>
              </w:rPr>
              <w:t xml:space="preserve"> </w:t>
            </w:r>
            <w:r w:rsidR="003A0D58">
              <w:rPr>
                <w:rFonts w:cs="Arial"/>
              </w:rPr>
              <w:t xml:space="preserve">the </w:t>
            </w:r>
            <w:r w:rsidR="003A0D58" w:rsidRPr="0024495B">
              <w:rPr>
                <w:rFonts w:cs="Arial"/>
              </w:rPr>
              <w:t xml:space="preserve">LGA’s call for a further £1 billion a year into roads maintenance by investing </w:t>
            </w:r>
            <w:proofErr w:type="spellStart"/>
            <w:r w:rsidR="003A0D58" w:rsidRPr="0024495B">
              <w:rPr>
                <w:rFonts w:cs="Arial"/>
              </w:rPr>
              <w:t>2p</w:t>
            </w:r>
            <w:proofErr w:type="spellEnd"/>
            <w:r w:rsidR="003A0D58" w:rsidRPr="0024495B">
              <w:rPr>
                <w:rFonts w:cs="Arial"/>
              </w:rPr>
              <w:t xml:space="preserve"> per litre of existin</w:t>
            </w:r>
            <w:r w:rsidR="003A0D58">
              <w:rPr>
                <w:rFonts w:cs="Arial"/>
              </w:rPr>
              <w:t xml:space="preserve">g fuel duty </w:t>
            </w:r>
            <w:r w:rsidRPr="0024495B">
              <w:rPr>
                <w:rFonts w:cs="Arial"/>
              </w:rPr>
              <w:t xml:space="preserve">on </w:t>
            </w:r>
            <w:r w:rsidRPr="0024495B">
              <w:rPr>
                <w:rFonts w:cs="Arial"/>
                <w:b/>
                <w:bCs/>
              </w:rPr>
              <w:t>BBC Radio 4’s Today programme</w:t>
            </w:r>
            <w:r w:rsidR="001409C5">
              <w:rPr>
                <w:rFonts w:cs="Arial"/>
              </w:rPr>
              <w:t xml:space="preserve">. </w:t>
            </w:r>
            <w:r w:rsidR="003A0D58">
              <w:rPr>
                <w:rFonts w:cs="Arial"/>
              </w:rPr>
              <w:t>Our release</w:t>
            </w:r>
            <w:r w:rsidRPr="0024495B">
              <w:rPr>
                <w:rFonts w:cs="Arial"/>
              </w:rPr>
              <w:t xml:space="preserve"> featured in the </w:t>
            </w:r>
            <w:r w:rsidRPr="0024495B">
              <w:rPr>
                <w:rFonts w:cs="Arial"/>
                <w:b/>
                <w:bCs/>
              </w:rPr>
              <w:t>Mail</w:t>
            </w:r>
            <w:r w:rsidRPr="0024495B">
              <w:rPr>
                <w:rFonts w:cs="Arial"/>
              </w:rPr>
              <w:t xml:space="preserve">, </w:t>
            </w:r>
            <w:r w:rsidRPr="0024495B">
              <w:rPr>
                <w:rFonts w:cs="Arial"/>
                <w:b/>
                <w:bCs/>
              </w:rPr>
              <w:t>Telegraph</w:t>
            </w:r>
            <w:r w:rsidRPr="0024495B">
              <w:rPr>
                <w:rFonts w:cs="Arial"/>
              </w:rPr>
              <w:t xml:space="preserve">, </w:t>
            </w:r>
            <w:r w:rsidRPr="0024495B">
              <w:rPr>
                <w:rFonts w:cs="Arial"/>
                <w:b/>
                <w:bCs/>
              </w:rPr>
              <w:t>Sun</w:t>
            </w:r>
            <w:r w:rsidRPr="0024495B">
              <w:rPr>
                <w:rFonts w:cs="Arial"/>
              </w:rPr>
              <w:t xml:space="preserve">, </w:t>
            </w:r>
            <w:r w:rsidRPr="0024495B">
              <w:rPr>
                <w:rFonts w:cs="Arial"/>
                <w:b/>
                <w:bCs/>
              </w:rPr>
              <w:t>Express</w:t>
            </w:r>
            <w:r w:rsidRPr="0024495B">
              <w:rPr>
                <w:rFonts w:cs="Arial"/>
              </w:rPr>
              <w:t xml:space="preserve">, </w:t>
            </w:r>
            <w:r w:rsidRPr="0024495B">
              <w:rPr>
                <w:rFonts w:cs="Arial"/>
                <w:b/>
                <w:bCs/>
              </w:rPr>
              <w:t>Mirror</w:t>
            </w:r>
            <w:r w:rsidRPr="0024495B">
              <w:rPr>
                <w:rFonts w:cs="Arial"/>
              </w:rPr>
              <w:t xml:space="preserve">, </w:t>
            </w:r>
            <w:r w:rsidRPr="0024495B">
              <w:rPr>
                <w:rFonts w:cs="Arial"/>
                <w:b/>
                <w:bCs/>
              </w:rPr>
              <w:t>Sunday Times</w:t>
            </w:r>
            <w:r w:rsidRPr="0024495B">
              <w:rPr>
                <w:rFonts w:cs="Arial"/>
              </w:rPr>
              <w:t xml:space="preserve">, </w:t>
            </w:r>
            <w:r w:rsidRPr="0024495B">
              <w:rPr>
                <w:rFonts w:cs="Arial"/>
                <w:b/>
                <w:bCs/>
              </w:rPr>
              <w:t>Star</w:t>
            </w:r>
            <w:r w:rsidRPr="0024495B">
              <w:rPr>
                <w:rFonts w:cs="Arial"/>
              </w:rPr>
              <w:t xml:space="preserve">, </w:t>
            </w:r>
            <w:proofErr w:type="spellStart"/>
            <w:r w:rsidRPr="0024495B">
              <w:rPr>
                <w:rFonts w:cs="Arial"/>
                <w:b/>
                <w:bCs/>
              </w:rPr>
              <w:t>i</w:t>
            </w:r>
            <w:proofErr w:type="spellEnd"/>
            <w:r w:rsidRPr="0024495B">
              <w:rPr>
                <w:rFonts w:cs="Arial"/>
                <w:b/>
                <w:bCs/>
              </w:rPr>
              <w:t xml:space="preserve"> paper</w:t>
            </w:r>
            <w:r w:rsidRPr="0024495B">
              <w:rPr>
                <w:rFonts w:cs="Arial"/>
              </w:rPr>
              <w:t xml:space="preserve">, </w:t>
            </w:r>
            <w:r w:rsidRPr="0024495B">
              <w:rPr>
                <w:rFonts w:cs="Arial"/>
                <w:b/>
                <w:bCs/>
              </w:rPr>
              <w:t>People</w:t>
            </w:r>
            <w:r w:rsidRPr="0024495B">
              <w:rPr>
                <w:rFonts w:cs="Arial"/>
              </w:rPr>
              <w:t xml:space="preserve">, </w:t>
            </w:r>
            <w:r w:rsidRPr="0024495B">
              <w:rPr>
                <w:rFonts w:cs="Arial"/>
                <w:b/>
                <w:bCs/>
              </w:rPr>
              <w:t>Mail Online</w:t>
            </w:r>
            <w:r w:rsidRPr="0024495B">
              <w:rPr>
                <w:rFonts w:cs="Arial"/>
              </w:rPr>
              <w:t xml:space="preserve">, </w:t>
            </w:r>
            <w:r w:rsidRPr="0024495B">
              <w:rPr>
                <w:rFonts w:cs="Arial"/>
                <w:b/>
                <w:bCs/>
              </w:rPr>
              <w:t>Independent Online</w:t>
            </w:r>
            <w:r w:rsidRPr="0024495B">
              <w:rPr>
                <w:rFonts w:cs="Arial"/>
              </w:rPr>
              <w:t xml:space="preserve">, </w:t>
            </w:r>
            <w:r w:rsidRPr="0024495B">
              <w:rPr>
                <w:rFonts w:cs="Arial"/>
                <w:b/>
                <w:bCs/>
              </w:rPr>
              <w:t>Sky News Online</w:t>
            </w:r>
            <w:r w:rsidRPr="0024495B">
              <w:rPr>
                <w:rFonts w:cs="Arial"/>
              </w:rPr>
              <w:t xml:space="preserve">, </w:t>
            </w:r>
            <w:r w:rsidRPr="0024495B">
              <w:rPr>
                <w:rFonts w:cs="Arial"/>
                <w:b/>
                <w:bCs/>
              </w:rPr>
              <w:t xml:space="preserve">ITV Online </w:t>
            </w:r>
            <w:r w:rsidRPr="0024495B">
              <w:rPr>
                <w:rFonts w:cs="Arial"/>
              </w:rPr>
              <w:t>and</w:t>
            </w:r>
            <w:r w:rsidRPr="0024495B">
              <w:rPr>
                <w:rFonts w:cs="Arial"/>
                <w:b/>
                <w:bCs/>
              </w:rPr>
              <w:t xml:space="preserve"> LBC Online</w:t>
            </w:r>
            <w:r w:rsidR="001409C5">
              <w:rPr>
                <w:rFonts w:cs="Arial"/>
              </w:rPr>
              <w:t>.</w:t>
            </w:r>
            <w:r w:rsidR="003A0D58">
              <w:rPr>
                <w:rFonts w:cs="Arial"/>
              </w:rPr>
              <w:t xml:space="preserve"> </w:t>
            </w:r>
            <w:r w:rsidR="003A0D58" w:rsidRPr="003A0D58">
              <w:rPr>
                <w:rFonts w:cs="Arial"/>
                <w:b/>
              </w:rPr>
              <w:t>LBC</w:t>
            </w:r>
            <w:r w:rsidR="003A0D58">
              <w:rPr>
                <w:rFonts w:cs="Arial"/>
              </w:rPr>
              <w:t xml:space="preserve">, </w:t>
            </w:r>
            <w:proofErr w:type="spellStart"/>
            <w:r w:rsidR="003A0D58" w:rsidRPr="003A0D58">
              <w:rPr>
                <w:rFonts w:cs="Arial"/>
                <w:b/>
              </w:rPr>
              <w:t>Talkspor</w:t>
            </w:r>
            <w:r w:rsidR="003A0D58">
              <w:rPr>
                <w:rFonts w:cs="Arial"/>
              </w:rPr>
              <w:t>t</w:t>
            </w:r>
            <w:proofErr w:type="spellEnd"/>
            <w:r w:rsidR="003A0D58">
              <w:rPr>
                <w:rFonts w:cs="Arial"/>
              </w:rPr>
              <w:t xml:space="preserve"> and </w:t>
            </w:r>
            <w:r w:rsidR="003A0D58" w:rsidRPr="003A0D58">
              <w:rPr>
                <w:rFonts w:cs="Arial"/>
                <w:b/>
              </w:rPr>
              <w:t>Talk</w:t>
            </w:r>
            <w:r w:rsidR="003A0D58">
              <w:rPr>
                <w:rFonts w:cs="Arial"/>
              </w:rPr>
              <w:t xml:space="preserve"> </w:t>
            </w:r>
            <w:r w:rsidR="003A0D58" w:rsidRPr="003A0D58">
              <w:rPr>
                <w:rFonts w:cs="Arial"/>
                <w:b/>
              </w:rPr>
              <w:t>Radio</w:t>
            </w:r>
            <w:r w:rsidR="003A0D58">
              <w:rPr>
                <w:rFonts w:cs="Arial"/>
              </w:rPr>
              <w:t xml:space="preserve"> reported t</w:t>
            </w:r>
            <w:r w:rsidR="003A0D58" w:rsidRPr="0024495B">
              <w:rPr>
                <w:rFonts w:cs="Arial"/>
              </w:rPr>
              <w:t>he LGA’s lines that it would take</w:t>
            </w:r>
            <w:r w:rsidR="003A0D58">
              <w:rPr>
                <w:rFonts w:cs="Arial"/>
              </w:rPr>
              <w:t xml:space="preserve"> </w:t>
            </w:r>
            <w:r w:rsidR="003A0D58" w:rsidRPr="0024495B">
              <w:rPr>
                <w:rFonts w:cs="Arial"/>
              </w:rPr>
              <w:t>14 years to fix the national backlog o</w:t>
            </w:r>
            <w:r w:rsidR="003A0D58">
              <w:rPr>
                <w:rFonts w:cs="Arial"/>
              </w:rPr>
              <w:t>f potholes</w:t>
            </w:r>
            <w:r w:rsidR="003A0D58" w:rsidRPr="0024495B">
              <w:rPr>
                <w:rFonts w:cs="Arial"/>
              </w:rPr>
              <w:t xml:space="preserve">, </w:t>
            </w:r>
            <w:r w:rsidR="003A0D58">
              <w:rPr>
                <w:rFonts w:cs="Arial"/>
              </w:rPr>
              <w:t>following a survey</w:t>
            </w:r>
            <w:r w:rsidR="003A0D58" w:rsidRPr="0024495B">
              <w:rPr>
                <w:rFonts w:cs="Arial"/>
              </w:rPr>
              <w:t xml:space="preserve"> wh</w:t>
            </w:r>
            <w:r w:rsidR="003A0D58">
              <w:rPr>
                <w:rFonts w:cs="Arial"/>
              </w:rPr>
              <w:t>ere</w:t>
            </w:r>
            <w:r w:rsidR="003A0D58" w:rsidRPr="0024495B">
              <w:rPr>
                <w:rFonts w:cs="Arial"/>
              </w:rPr>
              <w:t xml:space="preserve"> one in five drivers</w:t>
            </w:r>
            <w:r w:rsidR="003A0D58">
              <w:rPr>
                <w:rFonts w:cs="Arial"/>
              </w:rPr>
              <w:t xml:space="preserve"> said they</w:t>
            </w:r>
            <w:r w:rsidR="003A0D58" w:rsidRPr="0024495B">
              <w:rPr>
                <w:rFonts w:cs="Arial"/>
              </w:rPr>
              <w:t xml:space="preserve"> would be willing to</w:t>
            </w:r>
            <w:r w:rsidR="003A0D58">
              <w:rPr>
                <w:rFonts w:cs="Arial"/>
              </w:rPr>
              <w:t xml:space="preserve"> volunteer to fill potholes.</w:t>
            </w:r>
          </w:p>
        </w:tc>
      </w:tr>
      <w:tr w:rsidR="0024495B" w14:paraId="7303865E" w14:textId="77777777" w:rsidTr="000D7F55">
        <w:tc>
          <w:tcPr>
            <w:tcW w:w="9214" w:type="dxa"/>
          </w:tcPr>
          <w:p w14:paraId="7303865D" w14:textId="77777777" w:rsidR="0024495B" w:rsidRPr="001409C5" w:rsidRDefault="00E44845" w:rsidP="006347E8">
            <w:pPr>
              <w:spacing w:line="264" w:lineRule="auto"/>
              <w:rPr>
                <w:rFonts w:cs="Arial"/>
              </w:rPr>
            </w:pPr>
            <w:r w:rsidRPr="0024495B">
              <w:rPr>
                <w:rFonts w:cs="Arial"/>
              </w:rPr>
              <w:t xml:space="preserve">Cllr Marianne Overton was interviewed on </w:t>
            </w:r>
            <w:r w:rsidRPr="0024495B">
              <w:rPr>
                <w:rFonts w:cs="Arial"/>
                <w:b/>
                <w:bCs/>
              </w:rPr>
              <w:t>Sky News Radio</w:t>
            </w:r>
            <w:r>
              <w:rPr>
                <w:rFonts w:cs="Arial"/>
              </w:rPr>
              <w:t xml:space="preserve"> and Cllr Gerald Vernon-Jackson was</w:t>
            </w:r>
            <w:r w:rsidRPr="0024495B">
              <w:rPr>
                <w:rFonts w:cs="Arial"/>
              </w:rPr>
              <w:t xml:space="preserve"> featured on </w:t>
            </w:r>
            <w:r w:rsidRPr="0024495B">
              <w:rPr>
                <w:rFonts w:cs="Arial"/>
                <w:b/>
                <w:bCs/>
              </w:rPr>
              <w:t>BBC Radio 5 Live</w:t>
            </w:r>
            <w:r>
              <w:rPr>
                <w:rFonts w:cs="Arial"/>
                <w:b/>
                <w:bCs/>
              </w:rPr>
              <w:t xml:space="preserve"> </w:t>
            </w:r>
            <w:r>
              <w:rPr>
                <w:rFonts w:cs="Arial"/>
                <w:bCs/>
              </w:rPr>
              <w:t>with t</w:t>
            </w:r>
            <w:r>
              <w:rPr>
                <w:rFonts w:cs="Arial"/>
              </w:rPr>
              <w:t>he LGA’s</w:t>
            </w:r>
            <w:r w:rsidR="0024495B" w:rsidRPr="0024495B">
              <w:rPr>
                <w:rFonts w:cs="Arial"/>
              </w:rPr>
              <w:t xml:space="preserve"> warning </w:t>
            </w:r>
            <w:r>
              <w:rPr>
                <w:rFonts w:cs="Arial"/>
              </w:rPr>
              <w:t>about</w:t>
            </w:r>
            <w:r w:rsidR="0024495B" w:rsidRPr="0024495B">
              <w:rPr>
                <w:rFonts w:cs="Arial"/>
              </w:rPr>
              <w:t xml:space="preserve"> buying used tyres after Trading Sta</w:t>
            </w:r>
            <w:r w:rsidR="001409C5">
              <w:rPr>
                <w:rFonts w:cs="Arial"/>
              </w:rPr>
              <w:t xml:space="preserve">ndards teams found more than 80% </w:t>
            </w:r>
            <w:r w:rsidR="0024495B" w:rsidRPr="0024495B">
              <w:rPr>
                <w:rFonts w:cs="Arial"/>
              </w:rPr>
              <w:t>of them in some areas are being sold illegally</w:t>
            </w:r>
            <w:r>
              <w:rPr>
                <w:rFonts w:cs="Arial"/>
              </w:rPr>
              <w:t>. This</w:t>
            </w:r>
            <w:r w:rsidR="0024495B" w:rsidRPr="0024495B">
              <w:rPr>
                <w:rFonts w:cs="Arial"/>
              </w:rPr>
              <w:t xml:space="preserve"> was reported on </w:t>
            </w:r>
            <w:r w:rsidR="0024495B" w:rsidRPr="0024495B">
              <w:rPr>
                <w:rFonts w:cs="Arial"/>
                <w:b/>
                <w:bCs/>
              </w:rPr>
              <w:t>BBC Online</w:t>
            </w:r>
            <w:r w:rsidR="0024495B" w:rsidRPr="0024495B">
              <w:rPr>
                <w:rFonts w:cs="Arial"/>
              </w:rPr>
              <w:t xml:space="preserve">, </w:t>
            </w:r>
            <w:r w:rsidR="0024495B" w:rsidRPr="0024495B">
              <w:rPr>
                <w:rFonts w:cs="Arial"/>
                <w:b/>
                <w:bCs/>
              </w:rPr>
              <w:t>Telegraph</w:t>
            </w:r>
            <w:r w:rsidR="0024495B" w:rsidRPr="0024495B">
              <w:rPr>
                <w:rFonts w:cs="Arial"/>
              </w:rPr>
              <w:t xml:space="preserve">, </w:t>
            </w:r>
            <w:r w:rsidR="0024495B" w:rsidRPr="0024495B">
              <w:rPr>
                <w:rFonts w:cs="Arial"/>
                <w:b/>
                <w:bCs/>
              </w:rPr>
              <w:t>Times</w:t>
            </w:r>
            <w:r w:rsidR="0024495B" w:rsidRPr="0024495B">
              <w:rPr>
                <w:rFonts w:cs="Arial"/>
              </w:rPr>
              <w:t xml:space="preserve">, </w:t>
            </w:r>
            <w:r w:rsidR="0024495B" w:rsidRPr="0024495B">
              <w:rPr>
                <w:rFonts w:cs="Arial"/>
                <w:b/>
                <w:bCs/>
              </w:rPr>
              <w:t>Sun</w:t>
            </w:r>
            <w:r w:rsidR="0024495B" w:rsidRPr="0024495B">
              <w:rPr>
                <w:rFonts w:cs="Arial"/>
              </w:rPr>
              <w:t xml:space="preserve">, </w:t>
            </w:r>
            <w:r w:rsidR="0024495B" w:rsidRPr="0024495B">
              <w:rPr>
                <w:rFonts w:cs="Arial"/>
                <w:b/>
                <w:bCs/>
              </w:rPr>
              <w:t>Mirror</w:t>
            </w:r>
            <w:r w:rsidR="0024495B" w:rsidRPr="0024495B">
              <w:rPr>
                <w:rFonts w:cs="Arial"/>
              </w:rPr>
              <w:t xml:space="preserve">, </w:t>
            </w:r>
            <w:r w:rsidR="0024495B" w:rsidRPr="0024495B">
              <w:rPr>
                <w:rFonts w:cs="Arial"/>
                <w:b/>
                <w:bCs/>
              </w:rPr>
              <w:t>Express</w:t>
            </w:r>
            <w:r w:rsidR="001409C5">
              <w:rPr>
                <w:rFonts w:cs="Arial"/>
                <w:b/>
                <w:bCs/>
              </w:rPr>
              <w:t xml:space="preserve">, </w:t>
            </w:r>
            <w:r w:rsidR="001409C5" w:rsidRPr="0024495B">
              <w:rPr>
                <w:rFonts w:cs="Arial"/>
                <w:b/>
                <w:bCs/>
              </w:rPr>
              <w:t>LBC</w:t>
            </w:r>
            <w:r w:rsidR="001409C5" w:rsidRPr="0024495B">
              <w:rPr>
                <w:rFonts w:cs="Arial"/>
              </w:rPr>
              <w:t xml:space="preserve">, </w:t>
            </w:r>
            <w:r w:rsidR="001409C5" w:rsidRPr="0024495B">
              <w:rPr>
                <w:rFonts w:cs="Arial"/>
                <w:b/>
                <w:bCs/>
              </w:rPr>
              <w:t>Talk Radio</w:t>
            </w:r>
            <w:r w:rsidR="001409C5">
              <w:rPr>
                <w:rFonts w:cs="Arial"/>
              </w:rPr>
              <w:t>,</w:t>
            </w:r>
            <w:r w:rsidR="001409C5" w:rsidRPr="0024495B">
              <w:rPr>
                <w:rFonts w:cs="Arial"/>
              </w:rPr>
              <w:t xml:space="preserve"> </w:t>
            </w:r>
            <w:proofErr w:type="spellStart"/>
            <w:r w:rsidR="001409C5" w:rsidRPr="0024495B">
              <w:rPr>
                <w:rFonts w:cs="Arial"/>
                <w:b/>
                <w:bCs/>
              </w:rPr>
              <w:t>TalkSport</w:t>
            </w:r>
            <w:proofErr w:type="spellEnd"/>
            <w:r w:rsidR="0024495B" w:rsidRPr="0024495B">
              <w:rPr>
                <w:rFonts w:cs="Arial"/>
              </w:rPr>
              <w:t xml:space="preserve"> and </w:t>
            </w:r>
            <w:r w:rsidR="0024495B" w:rsidRPr="0024495B">
              <w:rPr>
                <w:rFonts w:cs="Arial"/>
                <w:b/>
                <w:bCs/>
              </w:rPr>
              <w:t>Sun on Sunday</w:t>
            </w:r>
            <w:r w:rsidR="001409C5">
              <w:rPr>
                <w:rFonts w:cs="Arial"/>
              </w:rPr>
              <w:t xml:space="preserve">. </w:t>
            </w:r>
          </w:p>
        </w:tc>
      </w:tr>
      <w:tr w:rsidR="0024495B" w14:paraId="73038660" w14:textId="77777777" w:rsidTr="000D7F55">
        <w:tc>
          <w:tcPr>
            <w:tcW w:w="9214" w:type="dxa"/>
          </w:tcPr>
          <w:p w14:paraId="7303865F" w14:textId="77777777" w:rsidR="0024495B" w:rsidRPr="001409C5" w:rsidRDefault="0024495B" w:rsidP="006347E8">
            <w:pPr>
              <w:spacing w:line="264" w:lineRule="auto"/>
              <w:rPr>
                <w:rFonts w:cs="Arial"/>
                <w:lang w:val="en-US"/>
              </w:rPr>
            </w:pPr>
            <w:r w:rsidRPr="0024495B">
              <w:rPr>
                <w:rFonts w:cs="Arial"/>
                <w:lang w:val="en-US"/>
              </w:rPr>
              <w:t xml:space="preserve">Cllr Martin </w:t>
            </w:r>
            <w:proofErr w:type="spellStart"/>
            <w:r w:rsidRPr="0024495B">
              <w:rPr>
                <w:rFonts w:cs="Arial"/>
                <w:lang w:val="en-US"/>
              </w:rPr>
              <w:t>Tett</w:t>
            </w:r>
            <w:proofErr w:type="spellEnd"/>
            <w:r w:rsidRPr="0024495B">
              <w:rPr>
                <w:rFonts w:cs="Arial"/>
                <w:lang w:val="en-US"/>
              </w:rPr>
              <w:t xml:space="preserve"> was interviewed on </w:t>
            </w:r>
            <w:r w:rsidRPr="0024495B">
              <w:rPr>
                <w:rFonts w:cs="Arial"/>
                <w:b/>
                <w:bCs/>
                <w:lang w:val="en-US"/>
              </w:rPr>
              <w:t xml:space="preserve">BBC Radio 4’s Today </w:t>
            </w:r>
            <w:proofErr w:type="spellStart"/>
            <w:r w:rsidRPr="0024495B">
              <w:rPr>
                <w:rFonts w:cs="Arial"/>
                <w:b/>
                <w:bCs/>
                <w:lang w:val="en-US"/>
              </w:rPr>
              <w:t>programme</w:t>
            </w:r>
            <w:proofErr w:type="spellEnd"/>
            <w:r w:rsidRPr="0024495B">
              <w:rPr>
                <w:rFonts w:cs="Arial"/>
                <w:lang w:val="en-US"/>
              </w:rPr>
              <w:t xml:space="preserve"> and </w:t>
            </w:r>
            <w:r w:rsidR="00E44845">
              <w:rPr>
                <w:rFonts w:cs="Arial"/>
                <w:lang w:val="en-US"/>
              </w:rPr>
              <w:t xml:space="preserve">featured on </w:t>
            </w:r>
            <w:r w:rsidRPr="0024495B">
              <w:rPr>
                <w:rFonts w:cs="Arial"/>
                <w:b/>
                <w:bCs/>
                <w:lang w:val="en-US"/>
              </w:rPr>
              <w:t>Sky News</w:t>
            </w:r>
            <w:r w:rsidRPr="0024495B">
              <w:rPr>
                <w:rFonts w:cs="Arial"/>
                <w:lang w:val="en-US"/>
              </w:rPr>
              <w:t xml:space="preserve">, </w:t>
            </w:r>
            <w:r w:rsidRPr="0024495B">
              <w:rPr>
                <w:rFonts w:cs="Arial"/>
                <w:b/>
                <w:bCs/>
                <w:lang w:val="en-US"/>
              </w:rPr>
              <w:t>BBC News channel</w:t>
            </w:r>
            <w:r w:rsidRPr="0024495B">
              <w:rPr>
                <w:rFonts w:cs="Arial"/>
                <w:lang w:val="en-US"/>
              </w:rPr>
              <w:t xml:space="preserve">, </w:t>
            </w:r>
            <w:r w:rsidRPr="0024495B">
              <w:rPr>
                <w:rFonts w:cs="Arial"/>
                <w:b/>
                <w:bCs/>
                <w:lang w:val="en-US"/>
              </w:rPr>
              <w:t>BBC Breakfast</w:t>
            </w:r>
            <w:r w:rsidRPr="0024495B">
              <w:rPr>
                <w:rFonts w:cs="Arial"/>
                <w:lang w:val="en-US"/>
              </w:rPr>
              <w:t xml:space="preserve">, </w:t>
            </w:r>
            <w:r w:rsidRPr="0024495B">
              <w:rPr>
                <w:rFonts w:cs="Arial"/>
                <w:b/>
                <w:bCs/>
                <w:lang w:val="en-US"/>
              </w:rPr>
              <w:t>BBC Radio 5 Live, Sky News Radio, LBC</w:t>
            </w:r>
            <w:r w:rsidRPr="0024495B">
              <w:rPr>
                <w:rFonts w:cs="Arial"/>
                <w:lang w:val="en-US"/>
              </w:rPr>
              <w:t xml:space="preserve"> and </w:t>
            </w:r>
            <w:r w:rsidRPr="0024495B">
              <w:rPr>
                <w:rFonts w:cs="Arial"/>
                <w:b/>
                <w:bCs/>
                <w:lang w:val="en-US"/>
              </w:rPr>
              <w:t>BBC</w:t>
            </w:r>
            <w:r w:rsidR="003A0D58">
              <w:rPr>
                <w:rFonts w:cs="Arial"/>
                <w:lang w:val="en-US"/>
              </w:rPr>
              <w:t xml:space="preserve"> local radio</w:t>
            </w:r>
            <w:r w:rsidRPr="0024495B">
              <w:rPr>
                <w:rFonts w:cs="Arial"/>
                <w:lang w:val="en-US"/>
              </w:rPr>
              <w:t xml:space="preserve"> calling for lorry drivers to be ban</w:t>
            </w:r>
            <w:r w:rsidR="003A0D58">
              <w:rPr>
                <w:rFonts w:cs="Arial"/>
                <w:lang w:val="en-US"/>
              </w:rPr>
              <w:t>ned from using satnavs</w:t>
            </w:r>
            <w:r w:rsidRPr="0024495B">
              <w:rPr>
                <w:rFonts w:cs="Arial"/>
                <w:lang w:val="en-US"/>
              </w:rPr>
              <w:t xml:space="preserve"> designed for cars. This was reported in </w:t>
            </w:r>
            <w:r w:rsidRPr="0024495B">
              <w:rPr>
                <w:rFonts w:cs="Arial"/>
                <w:lang w:val="en-US"/>
              </w:rPr>
              <w:lastRenderedPageBreak/>
              <w:t xml:space="preserve">the </w:t>
            </w:r>
            <w:r w:rsidRPr="0024495B">
              <w:rPr>
                <w:rFonts w:cs="Arial"/>
                <w:b/>
                <w:bCs/>
                <w:lang w:val="en-US"/>
              </w:rPr>
              <w:t>Mirror</w:t>
            </w:r>
            <w:r w:rsidRPr="0024495B">
              <w:rPr>
                <w:rFonts w:cs="Arial"/>
                <w:lang w:val="en-US"/>
              </w:rPr>
              <w:t xml:space="preserve">, </w:t>
            </w:r>
            <w:r w:rsidRPr="0024495B">
              <w:rPr>
                <w:rFonts w:cs="Arial"/>
                <w:b/>
                <w:bCs/>
                <w:lang w:val="en-US"/>
              </w:rPr>
              <w:t>Express</w:t>
            </w:r>
            <w:r w:rsidRPr="0024495B">
              <w:rPr>
                <w:rFonts w:cs="Arial"/>
                <w:lang w:val="en-US"/>
              </w:rPr>
              <w:t xml:space="preserve">, </w:t>
            </w:r>
            <w:proofErr w:type="spellStart"/>
            <w:r w:rsidRPr="0024495B">
              <w:rPr>
                <w:rFonts w:cs="Arial"/>
                <w:b/>
                <w:bCs/>
                <w:lang w:val="en-US"/>
              </w:rPr>
              <w:t>i</w:t>
            </w:r>
            <w:proofErr w:type="spellEnd"/>
            <w:r w:rsidRPr="0024495B">
              <w:rPr>
                <w:rFonts w:cs="Arial"/>
                <w:b/>
                <w:bCs/>
                <w:lang w:val="en-US"/>
              </w:rPr>
              <w:t xml:space="preserve"> paper, People</w:t>
            </w:r>
            <w:r w:rsidRPr="0024495B">
              <w:rPr>
                <w:rFonts w:cs="Arial"/>
                <w:lang w:val="en-US"/>
              </w:rPr>
              <w:t xml:space="preserve"> and </w:t>
            </w:r>
            <w:r w:rsidRPr="0024495B">
              <w:rPr>
                <w:rFonts w:cs="Arial"/>
                <w:b/>
                <w:bCs/>
                <w:lang w:val="en-US"/>
              </w:rPr>
              <w:t>Sun on Sunday</w:t>
            </w:r>
            <w:r w:rsidRPr="0024495B">
              <w:rPr>
                <w:rFonts w:cs="Arial"/>
                <w:lang w:val="en-US"/>
              </w:rPr>
              <w:t xml:space="preserve"> as well as on </w:t>
            </w:r>
            <w:r w:rsidRPr="0024495B">
              <w:rPr>
                <w:rFonts w:cs="Arial"/>
                <w:b/>
                <w:bCs/>
                <w:lang w:val="en-US"/>
              </w:rPr>
              <w:t>BBC Online</w:t>
            </w:r>
            <w:r w:rsidRPr="0024495B">
              <w:rPr>
                <w:rFonts w:cs="Arial"/>
                <w:lang w:val="en-US"/>
              </w:rPr>
              <w:t xml:space="preserve">, </w:t>
            </w:r>
            <w:r w:rsidRPr="0024495B">
              <w:rPr>
                <w:rFonts w:cs="Arial"/>
                <w:b/>
                <w:bCs/>
                <w:lang w:val="en-US"/>
              </w:rPr>
              <w:t>Sky News Online</w:t>
            </w:r>
            <w:r w:rsidRPr="0024495B">
              <w:rPr>
                <w:rFonts w:cs="Arial"/>
                <w:lang w:val="en-US"/>
              </w:rPr>
              <w:t xml:space="preserve">, </w:t>
            </w:r>
            <w:r w:rsidRPr="0024495B">
              <w:rPr>
                <w:rFonts w:cs="Arial"/>
                <w:b/>
                <w:bCs/>
                <w:lang w:val="en-US"/>
              </w:rPr>
              <w:t>ITV Online, Mail Online</w:t>
            </w:r>
            <w:r w:rsidRPr="0024495B">
              <w:rPr>
                <w:rFonts w:cs="Arial"/>
                <w:lang w:val="en-US"/>
              </w:rPr>
              <w:t xml:space="preserve"> and </w:t>
            </w:r>
            <w:r w:rsidRPr="0024495B">
              <w:rPr>
                <w:rFonts w:cs="Arial"/>
                <w:b/>
                <w:bCs/>
                <w:lang w:val="en-US"/>
              </w:rPr>
              <w:t>LBC Online</w:t>
            </w:r>
            <w:r w:rsidR="001409C5">
              <w:rPr>
                <w:rFonts w:cs="Arial"/>
                <w:lang w:val="en-US"/>
              </w:rPr>
              <w:t>.</w:t>
            </w:r>
          </w:p>
        </w:tc>
      </w:tr>
      <w:tr w:rsidR="00384D38" w14:paraId="73038662" w14:textId="77777777" w:rsidTr="000D7F55">
        <w:tc>
          <w:tcPr>
            <w:tcW w:w="9214" w:type="dxa"/>
          </w:tcPr>
          <w:p w14:paraId="73038661" w14:textId="77777777" w:rsidR="00384D38" w:rsidRPr="001409C5" w:rsidRDefault="003A0D58" w:rsidP="006347E8">
            <w:pPr>
              <w:spacing w:line="264" w:lineRule="auto"/>
              <w:rPr>
                <w:rFonts w:cs="Arial"/>
              </w:rPr>
            </w:pPr>
            <w:r w:rsidRPr="0024495B">
              <w:rPr>
                <w:rFonts w:cs="Arial"/>
              </w:rPr>
              <w:lastRenderedPageBreak/>
              <w:t xml:space="preserve">The </w:t>
            </w:r>
            <w:r w:rsidRPr="0024495B">
              <w:rPr>
                <w:rFonts w:cs="Arial"/>
                <w:b/>
                <w:bCs/>
              </w:rPr>
              <w:t>Sun</w:t>
            </w:r>
            <w:r w:rsidRPr="0024495B">
              <w:rPr>
                <w:rFonts w:cs="Arial"/>
              </w:rPr>
              <w:t xml:space="preserve"> reported the LGA’s response to new figures showing foreign drivers owe councils up to £20 million in unpaid parking fines, due to EU rules which give non-UK vehicles six months on the roads before they have to register with the </w:t>
            </w:r>
            <w:proofErr w:type="spellStart"/>
            <w:r w:rsidRPr="0024495B">
              <w:rPr>
                <w:rFonts w:cs="Arial"/>
              </w:rPr>
              <w:t>DVLA</w:t>
            </w:r>
            <w:proofErr w:type="spellEnd"/>
            <w:r w:rsidRPr="0024495B">
              <w:rPr>
                <w:rFonts w:cs="Arial"/>
              </w:rPr>
              <w:t>, making t</w:t>
            </w:r>
            <w:r>
              <w:rPr>
                <w:rFonts w:cs="Arial"/>
              </w:rPr>
              <w:t>he drivers impossible to trace.</w:t>
            </w:r>
          </w:p>
        </w:tc>
      </w:tr>
      <w:tr w:rsidR="003A0D58" w14:paraId="73038664" w14:textId="77777777" w:rsidTr="000D7F55">
        <w:tc>
          <w:tcPr>
            <w:tcW w:w="9214" w:type="dxa"/>
          </w:tcPr>
          <w:p w14:paraId="73038663" w14:textId="77777777" w:rsidR="003A0D58" w:rsidRPr="0024495B" w:rsidRDefault="00FD429C" w:rsidP="006347E8">
            <w:pPr>
              <w:spacing w:line="264" w:lineRule="auto"/>
              <w:rPr>
                <w:rFonts w:cs="Arial"/>
              </w:rPr>
            </w:pPr>
            <w:r w:rsidRPr="0024495B">
              <w:rPr>
                <w:rFonts w:cs="Arial"/>
                <w:b/>
                <w:bCs/>
              </w:rPr>
              <w:t>BBC Breakfast</w:t>
            </w:r>
            <w:r w:rsidR="00E44845">
              <w:rPr>
                <w:rFonts w:cs="Arial"/>
                <w:b/>
                <w:bCs/>
              </w:rPr>
              <w:t>, Sunday Mirror</w:t>
            </w:r>
            <w:r w:rsidRPr="0024495B">
              <w:rPr>
                <w:rFonts w:cs="Arial"/>
              </w:rPr>
              <w:t xml:space="preserve"> and </w:t>
            </w:r>
            <w:r w:rsidRPr="0024495B">
              <w:rPr>
                <w:rFonts w:cs="Arial"/>
                <w:b/>
                <w:bCs/>
              </w:rPr>
              <w:t>BBC Radio 5 Live</w:t>
            </w:r>
            <w:r w:rsidRPr="0024495B">
              <w:rPr>
                <w:rFonts w:cs="Arial"/>
              </w:rPr>
              <w:t xml:space="preserve"> reported the LGA’s statement in response to the Local Government Ombudsman’s report on parking fines, which was </w:t>
            </w:r>
            <w:r>
              <w:rPr>
                <w:rFonts w:cs="Arial"/>
              </w:rPr>
              <w:t>reported</w:t>
            </w:r>
            <w:r w:rsidRPr="0024495B">
              <w:rPr>
                <w:rFonts w:cs="Arial"/>
              </w:rPr>
              <w:t xml:space="preserve"> in the </w:t>
            </w:r>
            <w:r w:rsidRPr="0024495B">
              <w:rPr>
                <w:rFonts w:cs="Arial"/>
                <w:b/>
                <w:bCs/>
              </w:rPr>
              <w:t>Times</w:t>
            </w:r>
            <w:r w:rsidRPr="0024495B">
              <w:rPr>
                <w:rFonts w:cs="Arial"/>
              </w:rPr>
              <w:t xml:space="preserve"> and </w:t>
            </w:r>
            <w:r w:rsidRPr="0024495B">
              <w:rPr>
                <w:rFonts w:cs="Arial"/>
                <w:b/>
                <w:bCs/>
              </w:rPr>
              <w:t>Express</w:t>
            </w:r>
            <w:r>
              <w:rPr>
                <w:rFonts w:cs="Arial"/>
              </w:rPr>
              <w:t xml:space="preserve">. </w:t>
            </w:r>
            <w:r w:rsidRPr="0024495B">
              <w:rPr>
                <w:rFonts w:cs="Arial"/>
                <w:b/>
                <w:bCs/>
              </w:rPr>
              <w:t>Express Online</w:t>
            </w:r>
            <w:r w:rsidRPr="0024495B">
              <w:rPr>
                <w:rFonts w:cs="Arial"/>
              </w:rPr>
              <w:t xml:space="preserve"> reported the LGA’s respon</w:t>
            </w:r>
            <w:r>
              <w:rPr>
                <w:rFonts w:cs="Arial"/>
              </w:rPr>
              <w:t xml:space="preserve">se to an </w:t>
            </w:r>
            <w:proofErr w:type="spellStart"/>
            <w:r>
              <w:rPr>
                <w:rFonts w:cs="Arial"/>
              </w:rPr>
              <w:t>RAC</w:t>
            </w:r>
            <w:proofErr w:type="spellEnd"/>
            <w:r>
              <w:rPr>
                <w:rFonts w:cs="Arial"/>
              </w:rPr>
              <w:t xml:space="preserve"> report that </w:t>
            </w:r>
            <w:r w:rsidRPr="0024495B">
              <w:rPr>
                <w:rFonts w:cs="Arial"/>
              </w:rPr>
              <w:t>councils try to strike a balance when setting parking charges</w:t>
            </w:r>
            <w:r w:rsidR="00E44845">
              <w:rPr>
                <w:rFonts w:cs="Arial"/>
              </w:rPr>
              <w:t>.</w:t>
            </w:r>
          </w:p>
        </w:tc>
      </w:tr>
      <w:tr w:rsidR="00FD429C" w14:paraId="73038666" w14:textId="77777777" w:rsidTr="000D7F55">
        <w:tc>
          <w:tcPr>
            <w:tcW w:w="9214" w:type="dxa"/>
          </w:tcPr>
          <w:p w14:paraId="73038665" w14:textId="77777777" w:rsidR="00FD429C" w:rsidRPr="0024495B" w:rsidRDefault="00FD429C" w:rsidP="006347E8">
            <w:pPr>
              <w:spacing w:line="264" w:lineRule="auto"/>
              <w:rPr>
                <w:rFonts w:cs="Arial"/>
                <w:b/>
                <w:bCs/>
              </w:rPr>
            </w:pPr>
            <w:r w:rsidRPr="0024495B">
              <w:rPr>
                <w:rFonts w:cs="Arial"/>
              </w:rPr>
              <w:t xml:space="preserve">The LGA’s lines on how councils are well prepared for the low temperatures and snow was reported on </w:t>
            </w:r>
            <w:r w:rsidRPr="0024495B">
              <w:rPr>
                <w:rFonts w:cs="Arial"/>
                <w:b/>
                <w:bCs/>
              </w:rPr>
              <w:t xml:space="preserve">BBC Online </w:t>
            </w:r>
            <w:r w:rsidRPr="0024495B">
              <w:rPr>
                <w:rFonts w:cs="Arial"/>
              </w:rPr>
              <w:t>and the</w:t>
            </w:r>
            <w:r w:rsidRPr="0024495B">
              <w:rPr>
                <w:rFonts w:cs="Arial"/>
                <w:b/>
                <w:bCs/>
              </w:rPr>
              <w:t xml:space="preserve"> Mail</w:t>
            </w:r>
            <w:r w:rsidRPr="0024495B">
              <w:rPr>
                <w:rFonts w:cs="Arial"/>
              </w:rPr>
              <w:t>, with about half of local authorities holding full stocks of grit and up</w:t>
            </w:r>
            <w:r>
              <w:rPr>
                <w:rFonts w:cs="Arial"/>
              </w:rPr>
              <w:t xml:space="preserve"> to 1.2 million tonnes of salt.</w:t>
            </w:r>
          </w:p>
        </w:tc>
      </w:tr>
      <w:tr w:rsidR="00E44845" w14:paraId="73038668" w14:textId="77777777" w:rsidTr="000D7F55">
        <w:tc>
          <w:tcPr>
            <w:tcW w:w="9214" w:type="dxa"/>
          </w:tcPr>
          <w:p w14:paraId="73038667" w14:textId="77777777" w:rsidR="00E44845" w:rsidRPr="0024495B" w:rsidRDefault="00E44845" w:rsidP="006347E8">
            <w:pPr>
              <w:spacing w:line="264" w:lineRule="auto"/>
              <w:rPr>
                <w:rFonts w:cs="Arial"/>
              </w:rPr>
            </w:pPr>
            <w:r>
              <w:rPr>
                <w:rFonts w:cs="Arial"/>
                <w:color w:val="000000"/>
                <w:lang w:val="en"/>
              </w:rPr>
              <w:t xml:space="preserve">Cllr </w:t>
            </w:r>
            <w:r w:rsidRPr="0024495B">
              <w:rPr>
                <w:rFonts w:cs="Arial"/>
                <w:color w:val="000000"/>
                <w:lang w:val="en"/>
              </w:rPr>
              <w:t xml:space="preserve">Martin </w:t>
            </w:r>
            <w:proofErr w:type="spellStart"/>
            <w:r w:rsidRPr="0024495B">
              <w:rPr>
                <w:rFonts w:cs="Arial"/>
                <w:color w:val="000000"/>
                <w:lang w:val="en"/>
              </w:rPr>
              <w:t>Tett</w:t>
            </w:r>
            <w:proofErr w:type="spellEnd"/>
            <w:r w:rsidRPr="0024495B">
              <w:rPr>
                <w:rFonts w:cs="Arial"/>
                <w:color w:val="000000"/>
                <w:lang w:val="en"/>
              </w:rPr>
              <w:t xml:space="preserve"> featured in the </w:t>
            </w:r>
            <w:r w:rsidRPr="0024495B">
              <w:rPr>
                <w:rFonts w:cs="Arial"/>
                <w:b/>
                <w:bCs/>
                <w:color w:val="000000"/>
                <w:lang w:val="en"/>
              </w:rPr>
              <w:t>Mirror</w:t>
            </w:r>
            <w:r w:rsidRPr="0024495B">
              <w:rPr>
                <w:rFonts w:cs="Arial"/>
                <w:color w:val="000000"/>
                <w:lang w:val="en"/>
              </w:rPr>
              <w:t xml:space="preserve"> and on </w:t>
            </w:r>
            <w:r w:rsidRPr="0024495B">
              <w:rPr>
                <w:rFonts w:cs="Arial"/>
                <w:b/>
                <w:bCs/>
                <w:color w:val="000000"/>
                <w:lang w:val="en"/>
              </w:rPr>
              <w:t>Mail Online</w:t>
            </w:r>
            <w:r w:rsidRPr="0024495B">
              <w:rPr>
                <w:rFonts w:cs="Arial"/>
                <w:color w:val="000000"/>
                <w:lang w:val="en"/>
              </w:rPr>
              <w:t xml:space="preserve">, </w:t>
            </w:r>
            <w:r w:rsidRPr="0024495B">
              <w:rPr>
                <w:rFonts w:cs="Arial"/>
                <w:b/>
                <w:bCs/>
                <w:color w:val="000000"/>
                <w:lang w:val="en"/>
              </w:rPr>
              <w:t>Express Online</w:t>
            </w:r>
            <w:r w:rsidRPr="0024495B">
              <w:rPr>
                <w:rFonts w:cs="Arial"/>
                <w:color w:val="000000"/>
                <w:lang w:val="en"/>
              </w:rPr>
              <w:t xml:space="preserve"> and </w:t>
            </w:r>
            <w:r w:rsidRPr="0024495B">
              <w:rPr>
                <w:rFonts w:cs="Arial"/>
                <w:b/>
                <w:bCs/>
                <w:color w:val="000000"/>
                <w:lang w:val="en"/>
              </w:rPr>
              <w:t>ITV Online</w:t>
            </w:r>
            <w:r w:rsidRPr="0024495B">
              <w:rPr>
                <w:rFonts w:cs="Arial"/>
                <w:color w:val="000000"/>
                <w:lang w:val="en"/>
              </w:rPr>
              <w:t xml:space="preserve"> about how councils have issued hundreds of fines totaling more than £430,000 for fly-tipping since they were given new powers to issue ‘on-the</w:t>
            </w:r>
            <w:r>
              <w:rPr>
                <w:rFonts w:cs="Arial"/>
                <w:color w:val="000000"/>
                <w:lang w:val="en"/>
              </w:rPr>
              <w:t>-spot’ penalty fines last year.</w:t>
            </w:r>
          </w:p>
        </w:tc>
      </w:tr>
      <w:tr w:rsidR="00E44845" w14:paraId="7303866A" w14:textId="77777777" w:rsidTr="000D7F55">
        <w:tc>
          <w:tcPr>
            <w:tcW w:w="9214" w:type="dxa"/>
          </w:tcPr>
          <w:p w14:paraId="73038669" w14:textId="77777777" w:rsidR="00E44845" w:rsidRDefault="00E44845" w:rsidP="006347E8">
            <w:pPr>
              <w:spacing w:line="264" w:lineRule="auto"/>
              <w:rPr>
                <w:rFonts w:cs="Arial"/>
                <w:color w:val="000000"/>
                <w:lang w:val="en"/>
              </w:rPr>
            </w:pPr>
            <w:r w:rsidRPr="0024495B">
              <w:rPr>
                <w:rFonts w:cs="Arial"/>
              </w:rPr>
              <w:t xml:space="preserve">Cllr Simon Blackburn </w:t>
            </w:r>
            <w:r>
              <w:rPr>
                <w:rFonts w:cs="Arial"/>
              </w:rPr>
              <w:t>gave a</w:t>
            </w:r>
            <w:r w:rsidRPr="0024495B">
              <w:rPr>
                <w:rFonts w:cs="Arial"/>
              </w:rPr>
              <w:t xml:space="preserve"> response to an All Party Parliamentary Group review of Fixe</w:t>
            </w:r>
            <w:r>
              <w:rPr>
                <w:rFonts w:cs="Arial"/>
              </w:rPr>
              <w:t>d Odds Betting Terminals recommending</w:t>
            </w:r>
            <w:r w:rsidRPr="0024495B">
              <w:rPr>
                <w:rFonts w:cs="Arial"/>
              </w:rPr>
              <w:t xml:space="preserve"> maximum stake</w:t>
            </w:r>
            <w:r>
              <w:rPr>
                <w:rFonts w:cs="Arial"/>
              </w:rPr>
              <w:t xml:space="preserve">s are reduced from £100 to £2 </w:t>
            </w:r>
            <w:r w:rsidRPr="0024495B">
              <w:rPr>
                <w:rFonts w:cs="Arial"/>
              </w:rPr>
              <w:t>on</w:t>
            </w:r>
            <w:r w:rsidRPr="0024495B">
              <w:rPr>
                <w:rFonts w:cs="Arial"/>
                <w:b/>
                <w:bCs/>
              </w:rPr>
              <w:t xml:space="preserve"> BBC Online</w:t>
            </w:r>
            <w:r>
              <w:rPr>
                <w:rFonts w:cs="Arial"/>
              </w:rPr>
              <w:t>.</w:t>
            </w:r>
          </w:p>
        </w:tc>
      </w:tr>
      <w:tr w:rsidR="00E44845" w14:paraId="7303866C" w14:textId="77777777" w:rsidTr="000D7F55">
        <w:tc>
          <w:tcPr>
            <w:tcW w:w="9214" w:type="dxa"/>
          </w:tcPr>
          <w:p w14:paraId="7303866B" w14:textId="77777777" w:rsidR="00E44845" w:rsidRDefault="00E44845" w:rsidP="006347E8">
            <w:pPr>
              <w:spacing w:line="264" w:lineRule="auto"/>
              <w:rPr>
                <w:rFonts w:cs="Arial"/>
                <w:color w:val="000000"/>
                <w:lang w:val="en"/>
              </w:rPr>
            </w:pPr>
            <w:r w:rsidRPr="0024495B">
              <w:rPr>
                <w:rFonts w:cs="Arial"/>
              </w:rPr>
              <w:t xml:space="preserve">Cllr David Simmonds was interviewed on </w:t>
            </w:r>
            <w:r w:rsidRPr="0024495B">
              <w:rPr>
                <w:rFonts w:cs="Arial"/>
                <w:b/>
                <w:bCs/>
              </w:rPr>
              <w:t>BBC Radio 4's Today programme</w:t>
            </w:r>
            <w:r w:rsidRPr="0024495B">
              <w:rPr>
                <w:rFonts w:cs="Arial"/>
              </w:rPr>
              <w:t>, following the LGA’s response to the Home Affairs Select Committee report into asylum accommodation, which was also covered in the</w:t>
            </w:r>
            <w:r w:rsidRPr="0024495B">
              <w:rPr>
                <w:rFonts w:cs="Arial"/>
                <w:b/>
                <w:bCs/>
              </w:rPr>
              <w:t xml:space="preserve"> FT</w:t>
            </w:r>
            <w:r w:rsidRPr="0024495B">
              <w:rPr>
                <w:rFonts w:cs="Arial"/>
              </w:rPr>
              <w:t>,</w:t>
            </w:r>
            <w:r w:rsidRPr="0024495B">
              <w:rPr>
                <w:rFonts w:cs="Arial"/>
                <w:b/>
                <w:bCs/>
              </w:rPr>
              <w:t xml:space="preserve"> Guardian</w:t>
            </w:r>
            <w:r w:rsidRPr="0024495B">
              <w:rPr>
                <w:rFonts w:cs="Arial"/>
              </w:rPr>
              <w:t xml:space="preserve">, </w:t>
            </w:r>
            <w:r w:rsidRPr="0024495B">
              <w:rPr>
                <w:rFonts w:cs="Arial"/>
                <w:b/>
                <w:bCs/>
              </w:rPr>
              <w:t>Mail</w:t>
            </w:r>
            <w:r w:rsidRPr="0024495B">
              <w:rPr>
                <w:rFonts w:cs="Arial"/>
              </w:rPr>
              <w:t>,</w:t>
            </w:r>
            <w:r w:rsidRPr="0024495B">
              <w:rPr>
                <w:rFonts w:cs="Arial"/>
                <w:b/>
                <w:bCs/>
              </w:rPr>
              <w:t xml:space="preserve"> Express </w:t>
            </w:r>
            <w:r w:rsidRPr="0024495B">
              <w:rPr>
                <w:rFonts w:cs="Arial"/>
              </w:rPr>
              <w:t>and</w:t>
            </w:r>
            <w:r w:rsidRPr="0024495B">
              <w:rPr>
                <w:rFonts w:cs="Arial"/>
                <w:b/>
                <w:bCs/>
              </w:rPr>
              <w:t xml:space="preserve"> BBC Online</w:t>
            </w:r>
            <w:r>
              <w:rPr>
                <w:rFonts w:cs="Arial"/>
              </w:rPr>
              <w:t>.</w:t>
            </w:r>
          </w:p>
        </w:tc>
      </w:tr>
      <w:tr w:rsidR="0024495B" w14:paraId="7303866E" w14:textId="77777777" w:rsidTr="000D7F55">
        <w:tc>
          <w:tcPr>
            <w:tcW w:w="9214" w:type="dxa"/>
          </w:tcPr>
          <w:p w14:paraId="7303866D" w14:textId="77777777" w:rsidR="0024495B" w:rsidRPr="0024495B" w:rsidRDefault="00E44845" w:rsidP="006347E8">
            <w:pPr>
              <w:spacing w:line="264" w:lineRule="auto"/>
              <w:rPr>
                <w:rFonts w:cs="Arial"/>
              </w:rPr>
            </w:pPr>
            <w:r w:rsidRPr="0024495B">
              <w:rPr>
                <w:rFonts w:cs="Arial"/>
                <w:color w:val="000000"/>
              </w:rPr>
              <w:t>Cllr David Sim</w:t>
            </w:r>
            <w:r>
              <w:rPr>
                <w:rFonts w:cs="Arial"/>
                <w:color w:val="000000"/>
              </w:rPr>
              <w:t>monds</w:t>
            </w:r>
            <w:r w:rsidRPr="0024495B">
              <w:rPr>
                <w:rFonts w:cs="Arial"/>
                <w:color w:val="000000"/>
              </w:rPr>
              <w:t xml:space="preserve"> </w:t>
            </w:r>
            <w:r>
              <w:rPr>
                <w:rFonts w:cs="Arial"/>
                <w:color w:val="000000"/>
              </w:rPr>
              <w:t>gave</w:t>
            </w:r>
            <w:r w:rsidRPr="0024495B">
              <w:rPr>
                <w:rFonts w:cs="Arial"/>
                <w:color w:val="000000"/>
              </w:rPr>
              <w:t xml:space="preserve"> the LGA’s response to the Public Accounts Committee’s report on the Syrian Vulnerable Persons’ Resettlement Programme</w:t>
            </w:r>
            <w:r>
              <w:rPr>
                <w:rFonts w:cs="Arial"/>
                <w:color w:val="000000"/>
              </w:rPr>
              <w:t xml:space="preserve"> on </w:t>
            </w:r>
            <w:r>
              <w:rPr>
                <w:rFonts w:cs="Arial"/>
                <w:b/>
                <w:color w:val="000000"/>
              </w:rPr>
              <w:t>LBC</w:t>
            </w:r>
            <w:r>
              <w:rPr>
                <w:rFonts w:cs="Arial"/>
                <w:color w:val="000000"/>
              </w:rPr>
              <w:t xml:space="preserve"> and said that </w:t>
            </w:r>
            <w:r w:rsidRPr="0024495B">
              <w:rPr>
                <w:rFonts w:cs="Arial"/>
                <w:color w:val="000000"/>
              </w:rPr>
              <w:t xml:space="preserve">councils were "confident" the target of resettling 20,000 Syrian refugees by May 2020 would be reached. The LGA’s lines were also reported on </w:t>
            </w:r>
            <w:r w:rsidRPr="0024495B">
              <w:rPr>
                <w:rFonts w:cs="Arial"/>
                <w:b/>
                <w:bCs/>
                <w:color w:val="000000"/>
              </w:rPr>
              <w:t>BBC Online</w:t>
            </w:r>
            <w:r w:rsidRPr="0024495B">
              <w:rPr>
                <w:rFonts w:cs="Arial"/>
              </w:rPr>
              <w:t xml:space="preserve">, </w:t>
            </w:r>
            <w:r w:rsidRPr="0024495B">
              <w:rPr>
                <w:rFonts w:cs="Arial"/>
                <w:b/>
                <w:bCs/>
                <w:color w:val="000000"/>
              </w:rPr>
              <w:t>Telegraph Online</w:t>
            </w:r>
            <w:r w:rsidRPr="0024495B">
              <w:rPr>
                <w:rFonts w:cs="Arial"/>
              </w:rPr>
              <w:t xml:space="preserve"> and </w:t>
            </w:r>
            <w:r w:rsidRPr="0024495B">
              <w:rPr>
                <w:rFonts w:cs="Arial"/>
                <w:b/>
                <w:bCs/>
              </w:rPr>
              <w:t>Express Online</w:t>
            </w:r>
            <w:r>
              <w:rPr>
                <w:rFonts w:cs="Arial"/>
              </w:rPr>
              <w:t>.</w:t>
            </w:r>
          </w:p>
        </w:tc>
      </w:tr>
      <w:tr w:rsidR="0024495B" w14:paraId="73038670" w14:textId="77777777" w:rsidTr="000D7F55">
        <w:tc>
          <w:tcPr>
            <w:tcW w:w="9214" w:type="dxa"/>
          </w:tcPr>
          <w:p w14:paraId="7303866F" w14:textId="77777777" w:rsidR="0024495B" w:rsidRPr="0024495B" w:rsidRDefault="00E44845" w:rsidP="006347E8">
            <w:pPr>
              <w:spacing w:line="264" w:lineRule="auto"/>
              <w:rPr>
                <w:rFonts w:cs="Arial"/>
              </w:rPr>
            </w:pPr>
            <w:r w:rsidRPr="0024495B">
              <w:rPr>
                <w:rFonts w:cs="Arial"/>
              </w:rPr>
              <w:t xml:space="preserve">The </w:t>
            </w:r>
            <w:r w:rsidRPr="0024495B">
              <w:rPr>
                <w:rFonts w:cs="Arial"/>
                <w:b/>
                <w:bCs/>
              </w:rPr>
              <w:t>Times</w:t>
            </w:r>
            <w:r w:rsidRPr="0024495B">
              <w:rPr>
                <w:rFonts w:cs="Arial"/>
              </w:rPr>
              <w:t xml:space="preserve"> cited the LGA’s role as a respondent in an appeal by NHS England that it had no power or duty to commission the drug </w:t>
            </w:r>
            <w:proofErr w:type="spellStart"/>
            <w:r w:rsidRPr="0024495B">
              <w:rPr>
                <w:rFonts w:cs="Arial"/>
              </w:rPr>
              <w:t>PrEP</w:t>
            </w:r>
            <w:proofErr w:type="spellEnd"/>
            <w:r w:rsidRPr="0024495B">
              <w:rPr>
                <w:rFonts w:cs="Arial"/>
              </w:rPr>
              <w:t>, which was di</w:t>
            </w:r>
            <w:r>
              <w:rPr>
                <w:rFonts w:cs="Arial"/>
              </w:rPr>
              <w:t>smissed by the Court of Appeal.</w:t>
            </w:r>
          </w:p>
        </w:tc>
      </w:tr>
    </w:tbl>
    <w:p w14:paraId="73038671" w14:textId="77777777" w:rsidR="00D92344" w:rsidRPr="00D92344" w:rsidRDefault="00D92344" w:rsidP="006347E8">
      <w:pPr>
        <w:spacing w:line="264" w:lineRule="auto"/>
        <w:contextualSpacing/>
      </w:pPr>
    </w:p>
    <w:p w14:paraId="73038672" w14:textId="77777777" w:rsidR="00CA3581" w:rsidRPr="0048712A" w:rsidRDefault="00CA3581" w:rsidP="006347E8">
      <w:pPr>
        <w:tabs>
          <w:tab w:val="left" w:pos="2026"/>
        </w:tabs>
        <w:spacing w:line="264" w:lineRule="auto"/>
        <w:rPr>
          <w:rFonts w:cs="Arial"/>
          <w:sz w:val="20"/>
        </w:rPr>
      </w:pPr>
    </w:p>
    <w:sectPr w:rsidR="00CA3581" w:rsidRPr="0048712A" w:rsidSect="00CD6D17">
      <w:headerReference w:type="default" r:id="rId32"/>
      <w:type w:val="continuous"/>
      <w:pgSz w:w="11907" w:h="16840" w:code="9"/>
      <w:pgMar w:top="1134" w:right="1134" w:bottom="851" w:left="1134"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38675" w14:textId="77777777" w:rsidR="00150484" w:rsidRDefault="00150484" w:rsidP="00CA3581">
      <w:r>
        <w:separator/>
      </w:r>
    </w:p>
  </w:endnote>
  <w:endnote w:type="continuationSeparator" w:id="0">
    <w:p w14:paraId="73038676" w14:textId="77777777" w:rsidR="00150484" w:rsidRDefault="00150484" w:rsidP="00C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8681" w14:textId="77777777" w:rsidR="00D9244A" w:rsidRDefault="00D9244A">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8673" w14:textId="77777777" w:rsidR="00150484" w:rsidRDefault="00150484" w:rsidP="00CA3581">
      <w:r>
        <w:separator/>
      </w:r>
    </w:p>
  </w:footnote>
  <w:footnote w:type="continuationSeparator" w:id="0">
    <w:p w14:paraId="73038674" w14:textId="77777777" w:rsidR="00150484" w:rsidRDefault="00150484" w:rsidP="00CA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D9244A" w:rsidRPr="004F266E" w14:paraId="73038679" w14:textId="77777777" w:rsidTr="008F5915">
      <w:tc>
        <w:tcPr>
          <w:tcW w:w="5920" w:type="dxa"/>
          <w:vMerge w:val="restart"/>
          <w:shd w:val="clear" w:color="auto" w:fill="auto"/>
        </w:tcPr>
        <w:p w14:paraId="73038677" w14:textId="77777777" w:rsidR="00D9244A" w:rsidRPr="00374227" w:rsidRDefault="00D9244A" w:rsidP="008F5915">
          <w:pPr>
            <w:pStyle w:val="Header"/>
            <w:tabs>
              <w:tab w:val="clear" w:pos="4153"/>
              <w:tab w:val="clear" w:pos="8306"/>
              <w:tab w:val="center" w:pos="2923"/>
            </w:tabs>
          </w:pPr>
          <w:r>
            <w:rPr>
              <w:rFonts w:cs="Arial"/>
              <w:noProof/>
              <w:sz w:val="44"/>
              <w:szCs w:val="44"/>
            </w:rPr>
            <w:drawing>
              <wp:inline distT="0" distB="0" distL="0" distR="0" wp14:anchorId="73038699" wp14:editId="7303869A">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73038678" w14:textId="77777777" w:rsidR="00D9244A" w:rsidRPr="00374227" w:rsidRDefault="00D9244A" w:rsidP="008F5915">
          <w:pPr>
            <w:pStyle w:val="Header"/>
            <w:rPr>
              <w:rFonts w:cs="Arial"/>
              <w:b/>
              <w:szCs w:val="22"/>
            </w:rPr>
          </w:pPr>
          <w:r>
            <w:rPr>
              <w:rFonts w:cs="Arial"/>
              <w:b/>
              <w:szCs w:val="22"/>
            </w:rPr>
            <w:t>LGA Leadership Board</w:t>
          </w:r>
        </w:p>
      </w:tc>
    </w:tr>
    <w:tr w:rsidR="00D9244A" w14:paraId="7303867C" w14:textId="77777777" w:rsidTr="008F5915">
      <w:trPr>
        <w:trHeight w:val="450"/>
      </w:trPr>
      <w:tc>
        <w:tcPr>
          <w:tcW w:w="5920" w:type="dxa"/>
          <w:vMerge/>
          <w:shd w:val="clear" w:color="auto" w:fill="auto"/>
        </w:tcPr>
        <w:p w14:paraId="7303867A" w14:textId="77777777" w:rsidR="00D9244A" w:rsidRPr="00374227" w:rsidRDefault="00D9244A" w:rsidP="008F5915">
          <w:pPr>
            <w:pStyle w:val="Header"/>
          </w:pPr>
        </w:p>
      </w:tc>
      <w:tc>
        <w:tcPr>
          <w:tcW w:w="3260" w:type="dxa"/>
          <w:shd w:val="clear" w:color="auto" w:fill="auto"/>
          <w:vAlign w:val="center"/>
        </w:tcPr>
        <w:p w14:paraId="7303867B" w14:textId="77777777" w:rsidR="00D9244A" w:rsidRPr="00374227" w:rsidRDefault="00D9244A" w:rsidP="002C6806">
          <w:pPr>
            <w:pStyle w:val="Header"/>
            <w:spacing w:before="60"/>
            <w:rPr>
              <w:rFonts w:cs="Arial"/>
              <w:szCs w:val="22"/>
            </w:rPr>
          </w:pPr>
          <w:r>
            <w:rPr>
              <w:rFonts w:cs="Arial"/>
              <w:szCs w:val="22"/>
            </w:rPr>
            <w:t>1 March 2017</w:t>
          </w:r>
        </w:p>
      </w:tc>
    </w:tr>
    <w:tr w:rsidR="00D9244A" w:rsidRPr="004F266E" w14:paraId="7303867F" w14:textId="77777777" w:rsidTr="008F5915">
      <w:trPr>
        <w:trHeight w:val="708"/>
      </w:trPr>
      <w:tc>
        <w:tcPr>
          <w:tcW w:w="5920" w:type="dxa"/>
          <w:vMerge/>
          <w:shd w:val="clear" w:color="auto" w:fill="auto"/>
        </w:tcPr>
        <w:p w14:paraId="7303867D" w14:textId="77777777" w:rsidR="00D9244A" w:rsidRPr="00374227" w:rsidRDefault="00D9244A" w:rsidP="008F5915">
          <w:pPr>
            <w:pStyle w:val="Header"/>
          </w:pPr>
        </w:p>
      </w:tc>
      <w:tc>
        <w:tcPr>
          <w:tcW w:w="3260" w:type="dxa"/>
          <w:shd w:val="clear" w:color="auto" w:fill="auto"/>
          <w:vAlign w:val="center"/>
        </w:tcPr>
        <w:p w14:paraId="7303867E" w14:textId="77777777" w:rsidR="00D9244A" w:rsidRPr="00374227" w:rsidRDefault="00D9244A" w:rsidP="008F5915">
          <w:pPr>
            <w:pStyle w:val="Header"/>
            <w:spacing w:before="60"/>
            <w:rPr>
              <w:rFonts w:cs="Arial"/>
              <w:b/>
              <w:szCs w:val="22"/>
            </w:rPr>
          </w:pPr>
        </w:p>
      </w:tc>
    </w:tr>
  </w:tbl>
  <w:p w14:paraId="73038680" w14:textId="77777777" w:rsidR="00D9244A" w:rsidRPr="0021114E" w:rsidRDefault="00D9244A">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8682" w14:textId="77777777" w:rsidR="00D9244A" w:rsidRDefault="00D9244A" w:rsidP="008F5915">
    <w:pPr>
      <w:pStyle w:val="Header"/>
      <w:rPr>
        <w:sz w:val="2"/>
      </w:rPr>
    </w:pPr>
  </w:p>
  <w:p w14:paraId="73038683" w14:textId="77777777" w:rsidR="00D9244A" w:rsidRDefault="00D9244A"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D9244A" w:rsidRPr="001D2C76" w14:paraId="73038686" w14:textId="77777777" w:rsidTr="008F5915">
      <w:tc>
        <w:tcPr>
          <w:tcW w:w="6062" w:type="dxa"/>
          <w:vMerge w:val="restart"/>
        </w:tcPr>
        <w:p w14:paraId="73038684" w14:textId="77777777" w:rsidR="00D9244A" w:rsidRDefault="00D9244A" w:rsidP="008F5915">
          <w:pPr>
            <w:pStyle w:val="Header"/>
            <w:tabs>
              <w:tab w:val="clear" w:pos="4153"/>
              <w:tab w:val="clear" w:pos="8306"/>
              <w:tab w:val="center" w:pos="2923"/>
            </w:tabs>
          </w:pPr>
          <w:r>
            <w:rPr>
              <w:rFonts w:cs="Arial"/>
              <w:noProof/>
              <w:sz w:val="44"/>
              <w:szCs w:val="44"/>
            </w:rPr>
            <w:drawing>
              <wp:inline distT="0" distB="0" distL="0" distR="0" wp14:anchorId="7303869B" wp14:editId="7303869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3038685" w14:textId="77777777" w:rsidR="00D9244A" w:rsidRPr="001D2C76" w:rsidRDefault="00D9244A" w:rsidP="008F5915">
          <w:pPr>
            <w:pStyle w:val="Header"/>
            <w:rPr>
              <w:b/>
            </w:rPr>
          </w:pPr>
          <w:r>
            <w:rPr>
              <w:rFonts w:cs="Arial"/>
              <w:b/>
              <w:sz w:val="24"/>
              <w:szCs w:val="24"/>
            </w:rPr>
            <w:t>Meeting title</w:t>
          </w:r>
        </w:p>
      </w:tc>
    </w:tr>
    <w:tr w:rsidR="00D9244A" w14:paraId="73038689" w14:textId="77777777" w:rsidTr="008F5915">
      <w:trPr>
        <w:trHeight w:val="450"/>
      </w:trPr>
      <w:tc>
        <w:tcPr>
          <w:tcW w:w="6062" w:type="dxa"/>
          <w:vMerge/>
        </w:tcPr>
        <w:p w14:paraId="73038687" w14:textId="77777777" w:rsidR="00D9244A" w:rsidRDefault="00D9244A" w:rsidP="008F5915">
          <w:pPr>
            <w:pStyle w:val="Header"/>
          </w:pPr>
        </w:p>
      </w:tc>
      <w:tc>
        <w:tcPr>
          <w:tcW w:w="3225" w:type="dxa"/>
        </w:tcPr>
        <w:p w14:paraId="73038688" w14:textId="77777777" w:rsidR="00D9244A" w:rsidRDefault="00D9244A" w:rsidP="008F5915">
          <w:pPr>
            <w:pStyle w:val="Header"/>
            <w:spacing w:before="60"/>
          </w:pPr>
          <w:r>
            <w:rPr>
              <w:rFonts w:cs="Arial"/>
              <w:sz w:val="24"/>
              <w:szCs w:val="24"/>
            </w:rPr>
            <w:t xml:space="preserve">Meeting date </w:t>
          </w:r>
        </w:p>
      </w:tc>
    </w:tr>
    <w:tr w:rsidR="00D9244A" w14:paraId="7303868D" w14:textId="77777777" w:rsidTr="008F5915">
      <w:trPr>
        <w:trHeight w:val="450"/>
      </w:trPr>
      <w:tc>
        <w:tcPr>
          <w:tcW w:w="6062" w:type="dxa"/>
          <w:vMerge/>
        </w:tcPr>
        <w:p w14:paraId="7303868A" w14:textId="77777777" w:rsidR="00D9244A" w:rsidRDefault="00D9244A" w:rsidP="008F5915">
          <w:pPr>
            <w:pStyle w:val="Header"/>
          </w:pPr>
        </w:p>
      </w:tc>
      <w:tc>
        <w:tcPr>
          <w:tcW w:w="3225" w:type="dxa"/>
        </w:tcPr>
        <w:p w14:paraId="7303868B" w14:textId="77777777" w:rsidR="00D9244A" w:rsidRDefault="00D9244A" w:rsidP="008F5915">
          <w:pPr>
            <w:pStyle w:val="Header"/>
            <w:spacing w:before="60"/>
            <w:rPr>
              <w:rFonts w:cs="Arial"/>
              <w:b/>
              <w:sz w:val="24"/>
              <w:szCs w:val="24"/>
            </w:rPr>
          </w:pPr>
        </w:p>
        <w:p w14:paraId="7303868C" w14:textId="77777777" w:rsidR="00D9244A" w:rsidRPr="00546D0D" w:rsidRDefault="00D9244A" w:rsidP="008F5915">
          <w:pPr>
            <w:pStyle w:val="Header"/>
            <w:spacing w:before="60"/>
            <w:rPr>
              <w:rFonts w:cs="Arial"/>
              <w:b/>
              <w:sz w:val="24"/>
              <w:szCs w:val="24"/>
            </w:rPr>
          </w:pPr>
          <w:r>
            <w:rPr>
              <w:rFonts w:cs="Arial"/>
              <w:b/>
              <w:sz w:val="24"/>
              <w:szCs w:val="24"/>
            </w:rPr>
            <w:t>Item X</w:t>
          </w:r>
        </w:p>
      </w:tc>
    </w:tr>
  </w:tbl>
  <w:p w14:paraId="7303868E" w14:textId="77777777" w:rsidR="00D9244A" w:rsidRDefault="00D9244A"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D9244A" w:rsidRPr="004F266E" w14:paraId="73038691" w14:textId="77777777" w:rsidTr="008F5915">
      <w:tc>
        <w:tcPr>
          <w:tcW w:w="5920" w:type="dxa"/>
          <w:vMerge w:val="restart"/>
          <w:shd w:val="clear" w:color="auto" w:fill="auto"/>
        </w:tcPr>
        <w:p w14:paraId="7303868F" w14:textId="77777777" w:rsidR="00D9244A" w:rsidRPr="00374227" w:rsidRDefault="00D9244A" w:rsidP="008F5915">
          <w:pPr>
            <w:pStyle w:val="Header"/>
            <w:tabs>
              <w:tab w:val="clear" w:pos="4153"/>
              <w:tab w:val="clear" w:pos="8306"/>
              <w:tab w:val="center" w:pos="2923"/>
            </w:tabs>
          </w:pPr>
          <w:r>
            <w:rPr>
              <w:rFonts w:cs="Arial"/>
              <w:noProof/>
              <w:sz w:val="44"/>
              <w:szCs w:val="44"/>
            </w:rPr>
            <w:drawing>
              <wp:inline distT="0" distB="0" distL="0" distR="0" wp14:anchorId="7303869D" wp14:editId="7303869E">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73038690" w14:textId="77777777" w:rsidR="00D9244A" w:rsidRPr="00374227" w:rsidRDefault="00D9244A" w:rsidP="008F5915">
          <w:pPr>
            <w:pStyle w:val="Header"/>
            <w:rPr>
              <w:rFonts w:cs="Arial"/>
              <w:b/>
              <w:szCs w:val="22"/>
            </w:rPr>
          </w:pPr>
          <w:r>
            <w:rPr>
              <w:rFonts w:cs="Arial"/>
              <w:b/>
              <w:szCs w:val="22"/>
            </w:rPr>
            <w:t>LGA Leadership Board</w:t>
          </w:r>
        </w:p>
      </w:tc>
    </w:tr>
    <w:tr w:rsidR="00D9244A" w14:paraId="73038694" w14:textId="77777777" w:rsidTr="008F5915">
      <w:trPr>
        <w:trHeight w:val="450"/>
      </w:trPr>
      <w:tc>
        <w:tcPr>
          <w:tcW w:w="5920" w:type="dxa"/>
          <w:vMerge/>
          <w:shd w:val="clear" w:color="auto" w:fill="auto"/>
        </w:tcPr>
        <w:p w14:paraId="73038692" w14:textId="77777777" w:rsidR="00D9244A" w:rsidRPr="00374227" w:rsidRDefault="00D9244A" w:rsidP="008F5915">
          <w:pPr>
            <w:pStyle w:val="Header"/>
          </w:pPr>
        </w:p>
      </w:tc>
      <w:tc>
        <w:tcPr>
          <w:tcW w:w="3260" w:type="dxa"/>
          <w:shd w:val="clear" w:color="auto" w:fill="auto"/>
          <w:vAlign w:val="center"/>
        </w:tcPr>
        <w:p w14:paraId="73038693" w14:textId="77777777" w:rsidR="00D9244A" w:rsidRPr="00374227" w:rsidRDefault="00D9244A" w:rsidP="005873AE">
          <w:pPr>
            <w:pStyle w:val="Header"/>
            <w:spacing w:before="60"/>
            <w:rPr>
              <w:rFonts w:cs="Arial"/>
              <w:szCs w:val="22"/>
            </w:rPr>
          </w:pPr>
          <w:r>
            <w:rPr>
              <w:rFonts w:cs="Arial"/>
              <w:szCs w:val="22"/>
            </w:rPr>
            <w:t>1 March 2017</w:t>
          </w:r>
        </w:p>
      </w:tc>
    </w:tr>
    <w:tr w:rsidR="00D9244A" w:rsidRPr="004F266E" w14:paraId="73038697" w14:textId="77777777" w:rsidTr="008F5915">
      <w:trPr>
        <w:trHeight w:val="708"/>
      </w:trPr>
      <w:tc>
        <w:tcPr>
          <w:tcW w:w="5920" w:type="dxa"/>
          <w:vMerge/>
          <w:shd w:val="clear" w:color="auto" w:fill="auto"/>
        </w:tcPr>
        <w:p w14:paraId="73038695" w14:textId="77777777" w:rsidR="00D9244A" w:rsidRPr="00374227" w:rsidRDefault="00D9244A" w:rsidP="008F5915">
          <w:pPr>
            <w:pStyle w:val="Header"/>
          </w:pPr>
        </w:p>
      </w:tc>
      <w:tc>
        <w:tcPr>
          <w:tcW w:w="3260" w:type="dxa"/>
          <w:shd w:val="clear" w:color="auto" w:fill="auto"/>
          <w:vAlign w:val="center"/>
        </w:tcPr>
        <w:p w14:paraId="73038696" w14:textId="77777777" w:rsidR="00D9244A" w:rsidRPr="00374227" w:rsidRDefault="00D9244A" w:rsidP="008F5915">
          <w:pPr>
            <w:pStyle w:val="Header"/>
            <w:spacing w:before="60"/>
            <w:rPr>
              <w:rFonts w:cs="Arial"/>
              <w:b/>
              <w:szCs w:val="22"/>
            </w:rPr>
          </w:pPr>
        </w:p>
      </w:tc>
    </w:tr>
  </w:tbl>
  <w:p w14:paraId="73038698" w14:textId="77777777" w:rsidR="00D9244A" w:rsidRPr="0021114E" w:rsidRDefault="00D9244A">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6AD"/>
    <w:multiLevelType w:val="multilevel"/>
    <w:tmpl w:val="9088215C"/>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75289D"/>
    <w:multiLevelType w:val="hybridMultilevel"/>
    <w:tmpl w:val="82DC9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C12276"/>
    <w:multiLevelType w:val="hybridMultilevel"/>
    <w:tmpl w:val="9FC6F1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7CE0FB8"/>
    <w:multiLevelType w:val="hybridMultilevel"/>
    <w:tmpl w:val="00E0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0F46"/>
    <w:multiLevelType w:val="multilevel"/>
    <w:tmpl w:val="5FDC01BA"/>
    <w:lvl w:ilvl="0">
      <w:start w:val="7"/>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545802"/>
    <w:multiLevelType w:val="multilevel"/>
    <w:tmpl w:val="D2B4D800"/>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6D175C0"/>
    <w:multiLevelType w:val="hybridMultilevel"/>
    <w:tmpl w:val="C8A4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F8586D"/>
    <w:multiLevelType w:val="hybridMultilevel"/>
    <w:tmpl w:val="C29EDC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BE60D11"/>
    <w:multiLevelType w:val="multilevel"/>
    <w:tmpl w:val="12BAB24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8201AF"/>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1479E3"/>
    <w:multiLevelType w:val="multilevel"/>
    <w:tmpl w:val="0DA8597E"/>
    <w:lvl w:ilvl="0">
      <w:start w:val="1"/>
      <w:numFmt w:val="decimal"/>
      <w:lvlText w:val="%1"/>
      <w:lvlJc w:val="left"/>
      <w:pPr>
        <w:ind w:left="360" w:hanging="360"/>
      </w:pPr>
      <w:rPr>
        <w:rFonts w:cs="Times New Roman" w:hint="default"/>
        <w:color w:val="auto"/>
      </w:rPr>
    </w:lvl>
    <w:lvl w:ilvl="1">
      <w:start w:val="1"/>
      <w:numFmt w:val="decimal"/>
      <w:lvlText w:val="%1.%2"/>
      <w:lvlJc w:val="left"/>
      <w:pPr>
        <w:ind w:left="567" w:hanging="567"/>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1" w15:restartNumberingAfterBreak="0">
    <w:nsid w:val="259E5419"/>
    <w:multiLevelType w:val="multilevel"/>
    <w:tmpl w:val="1A06A280"/>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15:restartNumberingAfterBreak="0">
    <w:nsid w:val="28EE6EA6"/>
    <w:multiLevelType w:val="hybridMultilevel"/>
    <w:tmpl w:val="4D947A9A"/>
    <w:lvl w:ilvl="0" w:tplc="359628DE">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52CF3"/>
    <w:multiLevelType w:val="multilevel"/>
    <w:tmpl w:val="61FEEA76"/>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BBD2FB1"/>
    <w:multiLevelType w:val="multilevel"/>
    <w:tmpl w:val="74D20E1C"/>
    <w:lvl w:ilvl="0">
      <w:start w:val="3"/>
      <w:numFmt w:val="decimal"/>
      <w:lvlText w:val="%1"/>
      <w:lvlJc w:val="left"/>
      <w:pPr>
        <w:ind w:left="360" w:hanging="360"/>
      </w:pPr>
      <w:rPr>
        <w:rFonts w:hint="default"/>
        <w:color w:val="000000"/>
      </w:rPr>
    </w:lvl>
    <w:lvl w:ilvl="1">
      <w:start w:val="1"/>
      <w:numFmt w:val="decimal"/>
      <w:lvlText w:val="%1.%2"/>
      <w:lvlJc w:val="left"/>
      <w:pPr>
        <w:ind w:left="567" w:hanging="567"/>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BBD3260"/>
    <w:multiLevelType w:val="multilevel"/>
    <w:tmpl w:val="88885798"/>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numFmt w:val="bullet"/>
      <w:lvlText w:val="-"/>
      <w:lvlJc w:val="left"/>
      <w:pPr>
        <w:ind w:left="720" w:hanging="720"/>
      </w:pPr>
      <w:rPr>
        <w:rFonts w:ascii="Arial" w:eastAsia="Calibr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15:restartNumberingAfterBreak="0">
    <w:nsid w:val="2C87670F"/>
    <w:multiLevelType w:val="multilevel"/>
    <w:tmpl w:val="2CC8600A"/>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0CF36E7"/>
    <w:multiLevelType w:val="hybridMultilevel"/>
    <w:tmpl w:val="46EE6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184D69"/>
    <w:multiLevelType w:val="hybridMultilevel"/>
    <w:tmpl w:val="C798A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EB0832"/>
    <w:multiLevelType w:val="hybridMultilevel"/>
    <w:tmpl w:val="4CF0E8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CD74F52"/>
    <w:multiLevelType w:val="hybridMultilevel"/>
    <w:tmpl w:val="A0485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F015315"/>
    <w:multiLevelType w:val="multilevel"/>
    <w:tmpl w:val="DD6E6594"/>
    <w:lvl w:ilvl="0">
      <w:start w:val="6"/>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1D414FE"/>
    <w:multiLevelType w:val="hybridMultilevel"/>
    <w:tmpl w:val="3C0ACA3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30E24B0"/>
    <w:multiLevelType w:val="hybridMultilevel"/>
    <w:tmpl w:val="63C88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9A2496"/>
    <w:multiLevelType w:val="hybridMultilevel"/>
    <w:tmpl w:val="A672F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5E11B12"/>
    <w:multiLevelType w:val="multilevel"/>
    <w:tmpl w:val="2CC8600A"/>
    <w:lvl w:ilvl="0">
      <w:start w:val="4"/>
      <w:numFmt w:val="decimal"/>
      <w:lvlText w:val="%1"/>
      <w:lvlJc w:val="left"/>
      <w:pPr>
        <w:ind w:left="360" w:hanging="360"/>
      </w:pPr>
      <w:rPr>
        <w:b/>
      </w:rPr>
    </w:lvl>
    <w:lvl w:ilvl="1">
      <w:start w:val="1"/>
      <w:numFmt w:val="decimal"/>
      <w:lvlText w:val="%1.%2"/>
      <w:lvlJc w:val="left"/>
      <w:pPr>
        <w:ind w:left="567" w:hanging="567"/>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481B795B"/>
    <w:multiLevelType w:val="hybridMultilevel"/>
    <w:tmpl w:val="7EBC92F6"/>
    <w:lvl w:ilvl="0" w:tplc="5FBAE896">
      <w:numFmt w:val="bullet"/>
      <w:lvlText w:val="-"/>
      <w:lvlJc w:val="left"/>
      <w:pPr>
        <w:ind w:left="420" w:hanging="360"/>
      </w:pPr>
      <w:rPr>
        <w:rFonts w:ascii="Arial" w:eastAsia="Calibri" w:hAnsi="Arial" w:cs="Arial" w:hint="default"/>
        <w:b w:val="0"/>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7" w15:restartNumberingAfterBreak="0">
    <w:nsid w:val="4C720707"/>
    <w:multiLevelType w:val="multilevel"/>
    <w:tmpl w:val="B7B416C2"/>
    <w:lvl w:ilvl="0">
      <w:start w:val="3"/>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0B3386E"/>
    <w:multiLevelType w:val="multilevel"/>
    <w:tmpl w:val="97922424"/>
    <w:lvl w:ilvl="0">
      <w:start w:val="1"/>
      <w:numFmt w:val="decimal"/>
      <w:lvlText w:val="%1."/>
      <w:lvlJc w:val="left"/>
      <w:pPr>
        <w:ind w:left="360" w:hanging="360"/>
      </w:pPr>
    </w:lvl>
    <w:lvl w:ilvl="1">
      <w:start w:val="1"/>
      <w:numFmt w:val="decimal"/>
      <w:isLgl/>
      <w:lvlText w:val="%1.%2"/>
      <w:lvlJc w:val="left"/>
      <w:pPr>
        <w:ind w:left="360" w:hanging="360"/>
      </w:pPr>
      <w:rPr>
        <w:rFonts w:ascii="Arial" w:hAnsi="Arial" w:hint="default"/>
        <w:b w:val="0"/>
      </w:rPr>
    </w:lvl>
    <w:lvl w:ilvl="2">
      <w:start w:val="1"/>
      <w:numFmt w:val="decimal"/>
      <w:isLgl/>
      <w:lvlText w:val="%1.%2.%3"/>
      <w:lvlJc w:val="left"/>
      <w:pPr>
        <w:ind w:left="720" w:hanging="720"/>
      </w:pPr>
      <w:rPr>
        <w:rFonts w:ascii="Arial" w:hAnsi="Arial" w:hint="default"/>
        <w:b/>
      </w:rPr>
    </w:lvl>
    <w:lvl w:ilvl="3">
      <w:start w:val="1"/>
      <w:numFmt w:val="decimal"/>
      <w:isLgl/>
      <w:lvlText w:val="%1.%2.%3.%4"/>
      <w:lvlJc w:val="left"/>
      <w:pPr>
        <w:ind w:left="720" w:hanging="720"/>
      </w:pPr>
      <w:rPr>
        <w:rFonts w:ascii="Arial" w:hAnsi="Arial" w:hint="default"/>
        <w:b/>
      </w:rPr>
    </w:lvl>
    <w:lvl w:ilvl="4">
      <w:start w:val="1"/>
      <w:numFmt w:val="decimal"/>
      <w:isLgl/>
      <w:lvlText w:val="%1.%2.%3.%4.%5"/>
      <w:lvlJc w:val="left"/>
      <w:pPr>
        <w:ind w:left="720" w:hanging="720"/>
      </w:pPr>
      <w:rPr>
        <w:rFonts w:ascii="Arial" w:hAnsi="Arial" w:hint="default"/>
        <w:b/>
      </w:rPr>
    </w:lvl>
    <w:lvl w:ilvl="5">
      <w:start w:val="1"/>
      <w:numFmt w:val="decimal"/>
      <w:isLgl/>
      <w:lvlText w:val="%1.%2.%3.%4.%5.%6"/>
      <w:lvlJc w:val="left"/>
      <w:pPr>
        <w:ind w:left="1080" w:hanging="1080"/>
      </w:pPr>
      <w:rPr>
        <w:rFonts w:ascii="Arial" w:hAnsi="Arial" w:hint="default"/>
        <w:b/>
      </w:rPr>
    </w:lvl>
    <w:lvl w:ilvl="6">
      <w:start w:val="1"/>
      <w:numFmt w:val="decimal"/>
      <w:isLgl/>
      <w:lvlText w:val="%1.%2.%3.%4.%5.%6.%7"/>
      <w:lvlJc w:val="left"/>
      <w:pPr>
        <w:ind w:left="1080" w:hanging="1080"/>
      </w:pPr>
      <w:rPr>
        <w:rFonts w:ascii="Arial" w:hAnsi="Arial" w:hint="default"/>
        <w:b/>
      </w:rPr>
    </w:lvl>
    <w:lvl w:ilvl="7">
      <w:start w:val="1"/>
      <w:numFmt w:val="decimal"/>
      <w:isLgl/>
      <w:lvlText w:val="%1.%2.%3.%4.%5.%6.%7.%8"/>
      <w:lvlJc w:val="left"/>
      <w:pPr>
        <w:ind w:left="1440" w:hanging="1440"/>
      </w:pPr>
      <w:rPr>
        <w:rFonts w:ascii="Arial" w:hAnsi="Arial" w:hint="default"/>
        <w:b/>
      </w:rPr>
    </w:lvl>
    <w:lvl w:ilvl="8">
      <w:start w:val="1"/>
      <w:numFmt w:val="decimal"/>
      <w:isLgl/>
      <w:lvlText w:val="%1.%2.%3.%4.%5.%6.%7.%8.%9"/>
      <w:lvlJc w:val="left"/>
      <w:pPr>
        <w:ind w:left="1440" w:hanging="1440"/>
      </w:pPr>
      <w:rPr>
        <w:rFonts w:ascii="Arial" w:hAnsi="Arial" w:hint="default"/>
        <w:b/>
      </w:rPr>
    </w:lvl>
  </w:abstractNum>
  <w:abstractNum w:abstractNumId="29" w15:restartNumberingAfterBreak="0">
    <w:nsid w:val="515615E9"/>
    <w:multiLevelType w:val="hybridMultilevel"/>
    <w:tmpl w:val="8392EA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8513F"/>
    <w:multiLevelType w:val="multilevel"/>
    <w:tmpl w:val="0FFCB46A"/>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F8C5506"/>
    <w:multiLevelType w:val="hybridMultilevel"/>
    <w:tmpl w:val="23501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A971C8"/>
    <w:multiLevelType w:val="multilevel"/>
    <w:tmpl w:val="BC569E6A"/>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Arial" w:eastAsiaTheme="minorHAns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4" w15:restartNumberingAfterBreak="0">
    <w:nsid w:val="65C46311"/>
    <w:multiLevelType w:val="hybridMultilevel"/>
    <w:tmpl w:val="7BE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44EA2"/>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7B125E"/>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20D08"/>
    <w:multiLevelType w:val="multilevel"/>
    <w:tmpl w:val="B2168B08"/>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rFonts w:ascii="Arial" w:hAnsi="Arial" w:cs="Arial"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5D54D7"/>
    <w:multiLevelType w:val="hybridMultilevel"/>
    <w:tmpl w:val="2C507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6C5E54"/>
    <w:multiLevelType w:val="hybridMultilevel"/>
    <w:tmpl w:val="0238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E73263"/>
    <w:multiLevelType w:val="hybridMultilevel"/>
    <w:tmpl w:val="65D4D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9A08AD"/>
    <w:multiLevelType w:val="multilevel"/>
    <w:tmpl w:val="FA425A24"/>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BC2165C"/>
    <w:multiLevelType w:val="hybridMultilevel"/>
    <w:tmpl w:val="17821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42"/>
  </w:num>
  <w:num w:numId="4">
    <w:abstractNumId w:val="15"/>
  </w:num>
  <w:num w:numId="5">
    <w:abstractNumId w:val="31"/>
  </w:num>
  <w:num w:numId="6">
    <w:abstractNumId w:val="3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2"/>
  </w:num>
  <w:num w:numId="10">
    <w:abstractNumId w:val="9"/>
  </w:num>
  <w:num w:numId="11">
    <w:abstractNumId w:val="35"/>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4"/>
  </w:num>
  <w:num w:numId="15">
    <w:abstractNumId w:val="38"/>
  </w:num>
  <w:num w:numId="16">
    <w:abstractNumId w:val="36"/>
  </w:num>
  <w:num w:numId="17">
    <w:abstractNumId w:val="37"/>
  </w:num>
  <w:num w:numId="18">
    <w:abstractNumId w:val="10"/>
  </w:num>
  <w:num w:numId="19">
    <w:abstractNumId w:val="24"/>
  </w:num>
  <w:num w:numId="20">
    <w:abstractNumId w:val="26"/>
  </w:num>
  <w:num w:numId="2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1"/>
  </w:num>
  <w:num w:numId="24">
    <w:abstractNumId w:val="41"/>
  </w:num>
  <w:num w:numId="25">
    <w:abstractNumId w:val="1"/>
  </w:num>
  <w:num w:numId="26">
    <w:abstractNumId w:val="23"/>
  </w:num>
  <w:num w:numId="27">
    <w:abstractNumId w:val="17"/>
  </w:num>
  <w:num w:numId="28">
    <w:abstractNumId w:val="3"/>
  </w:num>
  <w:num w:numId="29">
    <w:abstractNumId w:val="18"/>
  </w:num>
  <w:num w:numId="30">
    <w:abstractNumId w:val="43"/>
  </w:num>
  <w:num w:numId="31">
    <w:abstractNumId w:val="13"/>
  </w:num>
  <w:num w:numId="32">
    <w:abstractNumId w:val="21"/>
  </w:num>
  <w:num w:numId="33">
    <w:abstractNumId w:val="14"/>
  </w:num>
  <w:num w:numId="34">
    <w:abstractNumId w:val="5"/>
  </w:num>
  <w:num w:numId="35">
    <w:abstractNumId w:val="4"/>
  </w:num>
  <w:num w:numId="36">
    <w:abstractNumId w:val="1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2"/>
  </w:num>
  <w:num w:numId="42">
    <w:abstractNumId w:val="29"/>
  </w:num>
  <w:num w:numId="43">
    <w:abstractNumId w:val="19"/>
  </w:num>
  <w:num w:numId="44">
    <w:abstractNumId w:val="7"/>
  </w:num>
  <w:num w:numId="45">
    <w:abstractNumId w:val="2"/>
  </w:num>
  <w:num w:numId="46">
    <w:abstractNumId w:val="1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23627"/>
    <w:rsid w:val="00031172"/>
    <w:rsid w:val="000346AF"/>
    <w:rsid w:val="000368DD"/>
    <w:rsid w:val="00044921"/>
    <w:rsid w:val="00046B7E"/>
    <w:rsid w:val="00052F4F"/>
    <w:rsid w:val="00056024"/>
    <w:rsid w:val="00056F3F"/>
    <w:rsid w:val="000632BC"/>
    <w:rsid w:val="00072593"/>
    <w:rsid w:val="0007327A"/>
    <w:rsid w:val="00074678"/>
    <w:rsid w:val="00075222"/>
    <w:rsid w:val="000810EC"/>
    <w:rsid w:val="00093B74"/>
    <w:rsid w:val="000A1233"/>
    <w:rsid w:val="000A2819"/>
    <w:rsid w:val="000B703A"/>
    <w:rsid w:val="000C23C2"/>
    <w:rsid w:val="000D645B"/>
    <w:rsid w:val="000D7785"/>
    <w:rsid w:val="000D7F55"/>
    <w:rsid w:val="000E0287"/>
    <w:rsid w:val="000F1D64"/>
    <w:rsid w:val="000F4A86"/>
    <w:rsid w:val="00106BB4"/>
    <w:rsid w:val="00106F46"/>
    <w:rsid w:val="0010720B"/>
    <w:rsid w:val="00111258"/>
    <w:rsid w:val="00111763"/>
    <w:rsid w:val="00116753"/>
    <w:rsid w:val="0012293A"/>
    <w:rsid w:val="00131831"/>
    <w:rsid w:val="00134FBF"/>
    <w:rsid w:val="001409C5"/>
    <w:rsid w:val="00142D29"/>
    <w:rsid w:val="00145E60"/>
    <w:rsid w:val="00150484"/>
    <w:rsid w:val="00170F19"/>
    <w:rsid w:val="001761BD"/>
    <w:rsid w:val="001828F1"/>
    <w:rsid w:val="00182F92"/>
    <w:rsid w:val="00192702"/>
    <w:rsid w:val="001933E0"/>
    <w:rsid w:val="001A4F89"/>
    <w:rsid w:val="001B36CE"/>
    <w:rsid w:val="001B6346"/>
    <w:rsid w:val="001C4F7D"/>
    <w:rsid w:val="001D1380"/>
    <w:rsid w:val="001D40C2"/>
    <w:rsid w:val="001D6B0A"/>
    <w:rsid w:val="001D7073"/>
    <w:rsid w:val="001E0DD7"/>
    <w:rsid w:val="001F0171"/>
    <w:rsid w:val="001F0EBA"/>
    <w:rsid w:val="00207BF7"/>
    <w:rsid w:val="00217892"/>
    <w:rsid w:val="00220A16"/>
    <w:rsid w:val="00225674"/>
    <w:rsid w:val="00231913"/>
    <w:rsid w:val="0023556D"/>
    <w:rsid w:val="0023753C"/>
    <w:rsid w:val="0024495B"/>
    <w:rsid w:val="002452F7"/>
    <w:rsid w:val="0024610B"/>
    <w:rsid w:val="00250DAA"/>
    <w:rsid w:val="00261B2F"/>
    <w:rsid w:val="00271373"/>
    <w:rsid w:val="002715C3"/>
    <w:rsid w:val="00273E79"/>
    <w:rsid w:val="00276548"/>
    <w:rsid w:val="00282899"/>
    <w:rsid w:val="002915AF"/>
    <w:rsid w:val="002929F4"/>
    <w:rsid w:val="002A5C17"/>
    <w:rsid w:val="002A7EC2"/>
    <w:rsid w:val="002B4058"/>
    <w:rsid w:val="002C6806"/>
    <w:rsid w:val="002D5CC8"/>
    <w:rsid w:val="002D6EBE"/>
    <w:rsid w:val="002E2B46"/>
    <w:rsid w:val="002F0D3C"/>
    <w:rsid w:val="002F5473"/>
    <w:rsid w:val="002F7A0F"/>
    <w:rsid w:val="00302B6D"/>
    <w:rsid w:val="00310C9E"/>
    <w:rsid w:val="00317B03"/>
    <w:rsid w:val="003321DA"/>
    <w:rsid w:val="0033344F"/>
    <w:rsid w:val="00333A37"/>
    <w:rsid w:val="0035167E"/>
    <w:rsid w:val="00365FAF"/>
    <w:rsid w:val="00380F0F"/>
    <w:rsid w:val="00384D38"/>
    <w:rsid w:val="00387CDB"/>
    <w:rsid w:val="003A03D9"/>
    <w:rsid w:val="003A0D58"/>
    <w:rsid w:val="003B4095"/>
    <w:rsid w:val="003D03E8"/>
    <w:rsid w:val="003E0725"/>
    <w:rsid w:val="003E1167"/>
    <w:rsid w:val="003E253C"/>
    <w:rsid w:val="003E37CB"/>
    <w:rsid w:val="003E797D"/>
    <w:rsid w:val="0041222A"/>
    <w:rsid w:val="004149E2"/>
    <w:rsid w:val="00425729"/>
    <w:rsid w:val="00430008"/>
    <w:rsid w:val="004350A4"/>
    <w:rsid w:val="0043600F"/>
    <w:rsid w:val="00443022"/>
    <w:rsid w:val="00457752"/>
    <w:rsid w:val="0046068F"/>
    <w:rsid w:val="004613F6"/>
    <w:rsid w:val="004623EC"/>
    <w:rsid w:val="00476BBB"/>
    <w:rsid w:val="004811D6"/>
    <w:rsid w:val="00482841"/>
    <w:rsid w:val="004868E4"/>
    <w:rsid w:val="0048712A"/>
    <w:rsid w:val="00494061"/>
    <w:rsid w:val="00497121"/>
    <w:rsid w:val="004A1383"/>
    <w:rsid w:val="004A556B"/>
    <w:rsid w:val="004A5C70"/>
    <w:rsid w:val="004A6FF4"/>
    <w:rsid w:val="004C01A7"/>
    <w:rsid w:val="004C1088"/>
    <w:rsid w:val="004C3AB0"/>
    <w:rsid w:val="004C6DFC"/>
    <w:rsid w:val="004C729F"/>
    <w:rsid w:val="004C7C52"/>
    <w:rsid w:val="004D1160"/>
    <w:rsid w:val="004D2223"/>
    <w:rsid w:val="004D3DF3"/>
    <w:rsid w:val="004E31F0"/>
    <w:rsid w:val="004E3538"/>
    <w:rsid w:val="004E72EC"/>
    <w:rsid w:val="004F0A40"/>
    <w:rsid w:val="004F2C80"/>
    <w:rsid w:val="00503C35"/>
    <w:rsid w:val="00505D57"/>
    <w:rsid w:val="005078E2"/>
    <w:rsid w:val="00511871"/>
    <w:rsid w:val="00512895"/>
    <w:rsid w:val="00522CAE"/>
    <w:rsid w:val="00524FBD"/>
    <w:rsid w:val="00536B7C"/>
    <w:rsid w:val="00537CCA"/>
    <w:rsid w:val="00546AC5"/>
    <w:rsid w:val="005477C0"/>
    <w:rsid w:val="0055219E"/>
    <w:rsid w:val="0056205B"/>
    <w:rsid w:val="00562FE2"/>
    <w:rsid w:val="00564A50"/>
    <w:rsid w:val="00570860"/>
    <w:rsid w:val="00570DF5"/>
    <w:rsid w:val="0057667C"/>
    <w:rsid w:val="00582943"/>
    <w:rsid w:val="005845CA"/>
    <w:rsid w:val="00585495"/>
    <w:rsid w:val="005873AE"/>
    <w:rsid w:val="0059483A"/>
    <w:rsid w:val="00597737"/>
    <w:rsid w:val="005A5B9B"/>
    <w:rsid w:val="005A7B4B"/>
    <w:rsid w:val="005B0DC2"/>
    <w:rsid w:val="005B7BAD"/>
    <w:rsid w:val="005C6687"/>
    <w:rsid w:val="005D67AD"/>
    <w:rsid w:val="005E4654"/>
    <w:rsid w:val="005E4DAB"/>
    <w:rsid w:val="005E69F1"/>
    <w:rsid w:val="00600107"/>
    <w:rsid w:val="00616DF7"/>
    <w:rsid w:val="00630718"/>
    <w:rsid w:val="00631043"/>
    <w:rsid w:val="00631744"/>
    <w:rsid w:val="006347E8"/>
    <w:rsid w:val="00635716"/>
    <w:rsid w:val="006424F4"/>
    <w:rsid w:val="006601C2"/>
    <w:rsid w:val="00671819"/>
    <w:rsid w:val="00675BE4"/>
    <w:rsid w:val="0068370B"/>
    <w:rsid w:val="00690427"/>
    <w:rsid w:val="006940EB"/>
    <w:rsid w:val="00694C74"/>
    <w:rsid w:val="00697607"/>
    <w:rsid w:val="006A3BBA"/>
    <w:rsid w:val="006A79C9"/>
    <w:rsid w:val="006B06D2"/>
    <w:rsid w:val="006B3113"/>
    <w:rsid w:val="006B6ECD"/>
    <w:rsid w:val="006C21E3"/>
    <w:rsid w:val="006C464B"/>
    <w:rsid w:val="006C5A54"/>
    <w:rsid w:val="006D0A7B"/>
    <w:rsid w:val="006D7DBD"/>
    <w:rsid w:val="006E2E0F"/>
    <w:rsid w:val="006E7C51"/>
    <w:rsid w:val="006F3319"/>
    <w:rsid w:val="006F50DD"/>
    <w:rsid w:val="00703533"/>
    <w:rsid w:val="0070735E"/>
    <w:rsid w:val="0072558E"/>
    <w:rsid w:val="00735644"/>
    <w:rsid w:val="00736E5E"/>
    <w:rsid w:val="00744654"/>
    <w:rsid w:val="007522F9"/>
    <w:rsid w:val="0076017C"/>
    <w:rsid w:val="007602C6"/>
    <w:rsid w:val="007660C2"/>
    <w:rsid w:val="00786132"/>
    <w:rsid w:val="00787F36"/>
    <w:rsid w:val="00791F6F"/>
    <w:rsid w:val="00793387"/>
    <w:rsid w:val="007A0895"/>
    <w:rsid w:val="007A0E32"/>
    <w:rsid w:val="007B43BB"/>
    <w:rsid w:val="007B4D21"/>
    <w:rsid w:val="007B6734"/>
    <w:rsid w:val="007C0EF3"/>
    <w:rsid w:val="007C7229"/>
    <w:rsid w:val="007E47EF"/>
    <w:rsid w:val="008105B9"/>
    <w:rsid w:val="00815DCA"/>
    <w:rsid w:val="00817DFD"/>
    <w:rsid w:val="0083364E"/>
    <w:rsid w:val="008443DF"/>
    <w:rsid w:val="00850215"/>
    <w:rsid w:val="008507D3"/>
    <w:rsid w:val="008577E9"/>
    <w:rsid w:val="00857C8A"/>
    <w:rsid w:val="00862589"/>
    <w:rsid w:val="00866F5C"/>
    <w:rsid w:val="00876820"/>
    <w:rsid w:val="00877E67"/>
    <w:rsid w:val="00880271"/>
    <w:rsid w:val="00880EEC"/>
    <w:rsid w:val="00882DF4"/>
    <w:rsid w:val="00891AE9"/>
    <w:rsid w:val="00897E52"/>
    <w:rsid w:val="008A4FD5"/>
    <w:rsid w:val="008B386D"/>
    <w:rsid w:val="008C3C23"/>
    <w:rsid w:val="008D49FB"/>
    <w:rsid w:val="008D73FA"/>
    <w:rsid w:val="008F04A1"/>
    <w:rsid w:val="008F5915"/>
    <w:rsid w:val="00900176"/>
    <w:rsid w:val="009074DF"/>
    <w:rsid w:val="0091009D"/>
    <w:rsid w:val="009131B0"/>
    <w:rsid w:val="00925AF1"/>
    <w:rsid w:val="00926D6B"/>
    <w:rsid w:val="00933F09"/>
    <w:rsid w:val="00937E32"/>
    <w:rsid w:val="00951A46"/>
    <w:rsid w:val="00952527"/>
    <w:rsid w:val="00957775"/>
    <w:rsid w:val="0096013D"/>
    <w:rsid w:val="00961FC7"/>
    <w:rsid w:val="0098703A"/>
    <w:rsid w:val="009903CE"/>
    <w:rsid w:val="00992BE7"/>
    <w:rsid w:val="009A28B8"/>
    <w:rsid w:val="009A303D"/>
    <w:rsid w:val="009A34EB"/>
    <w:rsid w:val="009A5BD0"/>
    <w:rsid w:val="009A5E90"/>
    <w:rsid w:val="009B0362"/>
    <w:rsid w:val="009B1F3A"/>
    <w:rsid w:val="009B790F"/>
    <w:rsid w:val="009C08D0"/>
    <w:rsid w:val="009E411F"/>
    <w:rsid w:val="009F2C0E"/>
    <w:rsid w:val="009F5660"/>
    <w:rsid w:val="00A110AB"/>
    <w:rsid w:val="00A11D73"/>
    <w:rsid w:val="00A1370B"/>
    <w:rsid w:val="00A207BA"/>
    <w:rsid w:val="00A26584"/>
    <w:rsid w:val="00A324BD"/>
    <w:rsid w:val="00A35F90"/>
    <w:rsid w:val="00A568CA"/>
    <w:rsid w:val="00A60DD4"/>
    <w:rsid w:val="00A72204"/>
    <w:rsid w:val="00A76C89"/>
    <w:rsid w:val="00A81F5A"/>
    <w:rsid w:val="00A9157E"/>
    <w:rsid w:val="00A9580F"/>
    <w:rsid w:val="00AA6A40"/>
    <w:rsid w:val="00AB4103"/>
    <w:rsid w:val="00AB5693"/>
    <w:rsid w:val="00AC0EDD"/>
    <w:rsid w:val="00AD0405"/>
    <w:rsid w:val="00AE6206"/>
    <w:rsid w:val="00AF0024"/>
    <w:rsid w:val="00AF74EB"/>
    <w:rsid w:val="00B02908"/>
    <w:rsid w:val="00B066AC"/>
    <w:rsid w:val="00B20C43"/>
    <w:rsid w:val="00B23916"/>
    <w:rsid w:val="00B2743F"/>
    <w:rsid w:val="00B3500B"/>
    <w:rsid w:val="00B421A0"/>
    <w:rsid w:val="00B47A44"/>
    <w:rsid w:val="00B55F1D"/>
    <w:rsid w:val="00B626A5"/>
    <w:rsid w:val="00B6290C"/>
    <w:rsid w:val="00B63CB8"/>
    <w:rsid w:val="00B76B28"/>
    <w:rsid w:val="00B82B36"/>
    <w:rsid w:val="00B838AB"/>
    <w:rsid w:val="00B902AA"/>
    <w:rsid w:val="00B956F0"/>
    <w:rsid w:val="00B9715D"/>
    <w:rsid w:val="00BA4532"/>
    <w:rsid w:val="00BB5435"/>
    <w:rsid w:val="00BC2DC3"/>
    <w:rsid w:val="00BC57DC"/>
    <w:rsid w:val="00BE5729"/>
    <w:rsid w:val="00BE6644"/>
    <w:rsid w:val="00C12D9A"/>
    <w:rsid w:val="00C17874"/>
    <w:rsid w:val="00C232B1"/>
    <w:rsid w:val="00C279F5"/>
    <w:rsid w:val="00C355D5"/>
    <w:rsid w:val="00C36A3C"/>
    <w:rsid w:val="00C42872"/>
    <w:rsid w:val="00C53D87"/>
    <w:rsid w:val="00C667DA"/>
    <w:rsid w:val="00C72305"/>
    <w:rsid w:val="00C7339B"/>
    <w:rsid w:val="00C765A4"/>
    <w:rsid w:val="00C81814"/>
    <w:rsid w:val="00C83347"/>
    <w:rsid w:val="00C83FEB"/>
    <w:rsid w:val="00C87152"/>
    <w:rsid w:val="00C91A90"/>
    <w:rsid w:val="00C940E8"/>
    <w:rsid w:val="00CA1052"/>
    <w:rsid w:val="00CA3581"/>
    <w:rsid w:val="00CA359D"/>
    <w:rsid w:val="00CB47AC"/>
    <w:rsid w:val="00CC7D10"/>
    <w:rsid w:val="00CD0BF8"/>
    <w:rsid w:val="00CD6D17"/>
    <w:rsid w:val="00CF270B"/>
    <w:rsid w:val="00CF7533"/>
    <w:rsid w:val="00D01E75"/>
    <w:rsid w:val="00D02713"/>
    <w:rsid w:val="00D07736"/>
    <w:rsid w:val="00D11841"/>
    <w:rsid w:val="00D317D7"/>
    <w:rsid w:val="00D34AE5"/>
    <w:rsid w:val="00D36E61"/>
    <w:rsid w:val="00D3746F"/>
    <w:rsid w:val="00D37915"/>
    <w:rsid w:val="00D4258A"/>
    <w:rsid w:val="00D45B4D"/>
    <w:rsid w:val="00D541A4"/>
    <w:rsid w:val="00D718F4"/>
    <w:rsid w:val="00D71D6E"/>
    <w:rsid w:val="00D77218"/>
    <w:rsid w:val="00D851D7"/>
    <w:rsid w:val="00D92344"/>
    <w:rsid w:val="00D9244A"/>
    <w:rsid w:val="00D95A1A"/>
    <w:rsid w:val="00DB05FE"/>
    <w:rsid w:val="00DB08B7"/>
    <w:rsid w:val="00DB2536"/>
    <w:rsid w:val="00DB2FBF"/>
    <w:rsid w:val="00DC639C"/>
    <w:rsid w:val="00DD3789"/>
    <w:rsid w:val="00DE2F41"/>
    <w:rsid w:val="00DE7E58"/>
    <w:rsid w:val="00DF4A0E"/>
    <w:rsid w:val="00DF5BB9"/>
    <w:rsid w:val="00E06CA0"/>
    <w:rsid w:val="00E108A9"/>
    <w:rsid w:val="00E17432"/>
    <w:rsid w:val="00E22986"/>
    <w:rsid w:val="00E22F96"/>
    <w:rsid w:val="00E23E07"/>
    <w:rsid w:val="00E27181"/>
    <w:rsid w:val="00E34A1C"/>
    <w:rsid w:val="00E36A4A"/>
    <w:rsid w:val="00E374AB"/>
    <w:rsid w:val="00E44845"/>
    <w:rsid w:val="00E46CF1"/>
    <w:rsid w:val="00E4715B"/>
    <w:rsid w:val="00E53D88"/>
    <w:rsid w:val="00E53F0B"/>
    <w:rsid w:val="00E5437A"/>
    <w:rsid w:val="00E55F34"/>
    <w:rsid w:val="00E57EB7"/>
    <w:rsid w:val="00E7201C"/>
    <w:rsid w:val="00E868D1"/>
    <w:rsid w:val="00E9205C"/>
    <w:rsid w:val="00E930EC"/>
    <w:rsid w:val="00E93516"/>
    <w:rsid w:val="00E9684A"/>
    <w:rsid w:val="00EA61D7"/>
    <w:rsid w:val="00EB3572"/>
    <w:rsid w:val="00EB4537"/>
    <w:rsid w:val="00EB5334"/>
    <w:rsid w:val="00EC6755"/>
    <w:rsid w:val="00EE1EB6"/>
    <w:rsid w:val="00EE21DE"/>
    <w:rsid w:val="00EE284A"/>
    <w:rsid w:val="00EE3D03"/>
    <w:rsid w:val="00EE5D8D"/>
    <w:rsid w:val="00EF13B9"/>
    <w:rsid w:val="00EF1F5C"/>
    <w:rsid w:val="00EF3D59"/>
    <w:rsid w:val="00F03783"/>
    <w:rsid w:val="00F15C5A"/>
    <w:rsid w:val="00F17031"/>
    <w:rsid w:val="00F251E7"/>
    <w:rsid w:val="00F25A25"/>
    <w:rsid w:val="00F2625D"/>
    <w:rsid w:val="00F2698D"/>
    <w:rsid w:val="00F26D23"/>
    <w:rsid w:val="00F37A2E"/>
    <w:rsid w:val="00F41153"/>
    <w:rsid w:val="00F424C7"/>
    <w:rsid w:val="00F44202"/>
    <w:rsid w:val="00F45A4E"/>
    <w:rsid w:val="00F4761F"/>
    <w:rsid w:val="00F50F07"/>
    <w:rsid w:val="00F53F50"/>
    <w:rsid w:val="00F7261C"/>
    <w:rsid w:val="00F72A36"/>
    <w:rsid w:val="00F77184"/>
    <w:rsid w:val="00F815B3"/>
    <w:rsid w:val="00F81ED1"/>
    <w:rsid w:val="00F926F5"/>
    <w:rsid w:val="00F9368D"/>
    <w:rsid w:val="00FA1E90"/>
    <w:rsid w:val="00FA7AEF"/>
    <w:rsid w:val="00FB7327"/>
    <w:rsid w:val="00FC573D"/>
    <w:rsid w:val="00FC61C7"/>
    <w:rsid w:val="00FD429C"/>
    <w:rsid w:val="00FE2534"/>
    <w:rsid w:val="00FF06AE"/>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38544"/>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9501572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17529425">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links.govdelivery.com/track?type=click&amp;enid=ZWFzPTEmbXNpZD0mYXVpZD0mbWFpbGluZ2lkPTIwMTcwMTIzLjY5MDU2NjYxJm1lc3NhZ2VpZD1NREItUFJELUJVTC0yMDE3MDEyMy42OTA1NjY2MSZkYXRhYmFzZWlkPTEwMDEmc2VyaWFsPTE2ODk0NjQ5JmVtYWlsaWQ9bWFyay5qb2huc29uQGxvY2FsLmdvdi51ayZ1c2VyaWQ9bWFyay5qb2huc29uQGxvY2FsLmdvdi51ayZ0YXJnZXRpZD0mZmw9JmV4dHJhPU11bHRpdmFyaWF0ZUlkPSYmJg==&amp;&amp;&amp;113&amp;&amp;&amp;http://www.local.gov.uk/documents/10180/8150261/LGA+submission+-+Local+Infrastructure+rate+consultation+FINAL+CLEARED.pdf/2c6355c0-1695-41c7-83dd-8aad55f6968b" TargetMode="External"/><Relationship Id="rId26" Type="http://schemas.openxmlformats.org/officeDocument/2006/relationships/hyperlink" Target="http://www.local.gov.uk/briefings-and-responses/-/journal_content/56/10180/8177385/ARTICLE" TargetMode="External"/><Relationship Id="rId3" Type="http://schemas.openxmlformats.org/officeDocument/2006/relationships/customXml" Target="../customXml/item3.xml"/><Relationship Id="rId21" Type="http://schemas.openxmlformats.org/officeDocument/2006/relationships/hyperlink" Target="http://www.local.gov.uk/documents/10180/11607/Draft+LGA+briefing+-+Industrial+Strategy+250117.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ocal.gov.uk/briefings-and-responses/-/journal_content/56/10180/8179375/ARTICLE" TargetMode="External"/><Relationship Id="rId25" Type="http://schemas.openxmlformats.org/officeDocument/2006/relationships/hyperlink" Target="http://adcs.org.uk/safeguarding/article/uasc-and-refugee-children-letter-from-immigration-minis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ocal.gov.uk/finance/-/journal_content/56/10180/8157075/ARTICLE" TargetMode="External"/><Relationship Id="rId20" Type="http://schemas.openxmlformats.org/officeDocument/2006/relationships/hyperlink" Target="http://links.govdelivery.com/track?type=click&amp;enid=ZWFzPTEmbXNpZD0mYXVpZD0mbWFpbGluZ2lkPTIwMTcwMTIzLjY5MDU2NjYxJm1lc3NhZ2VpZD1NREItUFJELUJVTC0yMDE3MDEyMy42OTA1NjY2MSZkYXRhYmFzZWlkPTEwMDEmc2VyaWFsPTE2ODk0NjQ5JmVtYWlsaWQ9bWFyay5qb2huc29uQGxvY2FsLmdvdi51ayZ1c2VyaWQ9bWFyay5qb2huc29uQGxvY2FsLmdvdi51ayZ0YXJnZXRpZD0mZmw9JmV4dHJhPU11bHRpdmFyaWF0ZUlkPSYmJg==&amp;&amp;&amp;115&amp;&amp;&amp;http://www.local.gov.uk/documents/10180/11531/LGA+submission+-+MIFID2+consultation+from+FCA+final+for+submission.pdf/e2a99976-eaae-44b1-aeaf-5999b6985c53" TargetMode="External"/><Relationship Id="rId29" Type="http://schemas.openxmlformats.org/officeDocument/2006/relationships/hyperlink" Target="http://www.local.gov.uk/refug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www.parliament.uk/business/publications/written-questions-answers-statements/written-statement/Lords/2017-02-08/HLWS469/"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links.govdelivery.com/track?type=click&amp;enid=ZWFzPTEmbXNpZD0mYXVpZD0mbWFpbGluZ2lkPTIwMTcwMTIzLjY5MDU2NjYxJm1lc3NhZ2VpZD1NREItUFJELUJVTC0yMDE3MDEyMy42OTA1NjY2MSZkYXRhYmFzZWlkPTEwMDEmc2VyaWFsPTE2ODk0NjQ5JmVtYWlsaWQ9bWFyay5qb2huc29uQGxvY2FsLmdvdi51ayZ1c2VyaWQ9bWFyay5qb2huc29uQGxvY2FsLmdvdi51ayZ0YXJnZXRpZD0mZmw9JmV4dHJhPU11bHRpdmFyaWF0ZUlkPSYmJg==&amp;&amp;&amp;110&amp;&amp;&amp;http://www.local.gov.uk/documents/10180/11411/2017+Spring+Budget+-+Local+Government+Association+submission.pdf/d0ad569b-c19e-4202-a223-5331b1deb6a3" TargetMode="External"/><Relationship Id="rId23" Type="http://schemas.openxmlformats.org/officeDocument/2006/relationships/hyperlink" Target="http://libdemgroup.lga.gov.uk/web/guest/publications/-/journal_content/56/10180/8090061/PUBLICATION" TargetMode="External"/><Relationship Id="rId28" Type="http://schemas.openxmlformats.org/officeDocument/2006/relationships/hyperlink" Target="http://www.local.gov.uk/events" TargetMode="External"/><Relationship Id="rId10" Type="http://schemas.openxmlformats.org/officeDocument/2006/relationships/endnotes" Target="endnotes.xml"/><Relationship Id="rId19" Type="http://schemas.openxmlformats.org/officeDocument/2006/relationships/hyperlink" Target="http://www.psaa.co.uk/audit-and-certification-fees/201718-work-programme-and-scales-of-fees/" TargetMode="External"/><Relationship Id="rId31" Type="http://schemas.openxmlformats.org/officeDocument/2006/relationships/hyperlink" Target="http://www.local.gov.uk/documents/10180/12157/Diversity+MoU+30+January+2017.pdf/cb4ac612-4ab6-45d6-8db7-b98c3e3924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pf.org.uk/sites/default/files/resources/BPF-LGA-unlocking-growth-through-partnership.PDF" TargetMode="External"/><Relationship Id="rId27" Type="http://schemas.openxmlformats.org/officeDocument/2006/relationships/hyperlink" Target="https://www.parliament.uk/business/publications/written-questions-answers-statements/written-question/Lords/2016-12-21/HL4346/" TargetMode="External"/><Relationship Id="rId30" Type="http://schemas.openxmlformats.org/officeDocument/2006/relationships/hyperlink" Target="https://lgpsmemb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2.xml><?xml version="1.0" encoding="utf-8"?>
<ds:datastoreItem xmlns:ds="http://schemas.openxmlformats.org/officeDocument/2006/customXml" ds:itemID="{22DC5F32-9616-42BF-9D20-4CA452CD4DE5}">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1c8a0e75-f4bc-4eb4-8ed0-578eaea9e1ca"/>
    <ds:schemaRef ds:uri="c8febe6a-14d9-43ab-83c3-c48f478fa47c"/>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4AA11EC-0CF3-4984-957F-93866594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4400D-DFD1-42B3-A57D-2A2E61A3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1C28B5.dotm</Template>
  <TotalTime>19</TotalTime>
  <Pages>9</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Frances Marshall</cp:lastModifiedBy>
  <cp:revision>16</cp:revision>
  <cp:lastPrinted>2017-02-14T10:43:00Z</cp:lastPrinted>
  <dcterms:created xsi:type="dcterms:W3CDTF">2017-02-20T12:19:00Z</dcterms:created>
  <dcterms:modified xsi:type="dcterms:W3CDTF">2017-02-22T11:58:00Z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ies>
</file>